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FA9C" w14:textId="77777777" w:rsidR="00775E83" w:rsidRDefault="00775E83">
      <w:pPr>
        <w:pStyle w:val="Titolo"/>
      </w:pPr>
    </w:p>
    <w:p w14:paraId="115215E1" w14:textId="77777777" w:rsidR="00775E83" w:rsidRDefault="00775E83">
      <w:pPr>
        <w:pStyle w:val="Titolo"/>
      </w:pPr>
    </w:p>
    <w:p w14:paraId="151E1F19" w14:textId="77777777" w:rsidR="00775E83" w:rsidRDefault="00775E83">
      <w:pPr>
        <w:pStyle w:val="Titolo"/>
      </w:pPr>
    </w:p>
    <w:p w14:paraId="3F9BCB10" w14:textId="77777777" w:rsidR="00775E83" w:rsidRDefault="00775E83">
      <w:pPr>
        <w:pStyle w:val="Titolo"/>
      </w:pPr>
    </w:p>
    <w:p w14:paraId="56C9FB81" w14:textId="77777777" w:rsidR="00775E83" w:rsidRDefault="00775E83">
      <w:pPr>
        <w:pStyle w:val="Titolo"/>
      </w:pPr>
    </w:p>
    <w:p w14:paraId="1DC263C6" w14:textId="77777777" w:rsidR="00775E83" w:rsidRDefault="00775E83">
      <w:pPr>
        <w:pStyle w:val="Titolo"/>
      </w:pPr>
    </w:p>
    <w:p w14:paraId="457A6996" w14:textId="77777777" w:rsidR="00775E83" w:rsidRDefault="00775E83">
      <w:pPr>
        <w:pStyle w:val="Titolo"/>
      </w:pPr>
    </w:p>
    <w:p w14:paraId="0431845A" w14:textId="77777777" w:rsidR="00775E83" w:rsidRDefault="00775E83">
      <w:pPr>
        <w:pStyle w:val="Titolo"/>
      </w:pPr>
    </w:p>
    <w:p w14:paraId="7AAF1089" w14:textId="77777777" w:rsidR="00775E83" w:rsidRDefault="00775E83">
      <w:pPr>
        <w:pStyle w:val="Titolo"/>
      </w:pPr>
    </w:p>
    <w:p w14:paraId="291A5F8B" w14:textId="77777777" w:rsidR="00775E83" w:rsidRDefault="00775E83">
      <w:pPr>
        <w:pStyle w:val="Titolo"/>
      </w:pPr>
    </w:p>
    <w:p w14:paraId="73D01010" w14:textId="77777777" w:rsidR="00775E83" w:rsidRPr="00775E83" w:rsidRDefault="00775E83">
      <w:pPr>
        <w:pStyle w:val="Titolo"/>
        <w:rPr>
          <w:rFonts w:ascii="Arial" w:hAnsi="Arial" w:cs="Arial"/>
          <w:sz w:val="28"/>
          <w:szCs w:val="28"/>
        </w:rPr>
      </w:pPr>
    </w:p>
    <w:p w14:paraId="10053B57" w14:textId="77777777" w:rsidR="00775E83" w:rsidRDefault="00775E83" w:rsidP="00775E83">
      <w:pPr>
        <w:pStyle w:val="Titolo"/>
        <w:rPr>
          <w:sz w:val="28"/>
          <w:szCs w:val="28"/>
        </w:rPr>
      </w:pPr>
    </w:p>
    <w:p w14:paraId="33C22018" w14:textId="77777777" w:rsidR="00775E83" w:rsidRDefault="00775E83" w:rsidP="00775E83">
      <w:pPr>
        <w:pStyle w:val="Titolo"/>
        <w:rPr>
          <w:sz w:val="28"/>
          <w:szCs w:val="28"/>
        </w:rPr>
      </w:pPr>
    </w:p>
    <w:p w14:paraId="395607FE" w14:textId="77777777" w:rsidR="00775E83" w:rsidRPr="00064309" w:rsidRDefault="00775E83" w:rsidP="00775E83">
      <w:pPr>
        <w:pStyle w:val="Titolo"/>
        <w:rPr>
          <w:rFonts w:ascii="Arial" w:hAnsi="Arial"/>
          <w:sz w:val="28"/>
        </w:rPr>
      </w:pPr>
    </w:p>
    <w:p w14:paraId="347D7BDB" w14:textId="77777777" w:rsidR="00A65716" w:rsidRPr="00064309" w:rsidRDefault="00775E83" w:rsidP="00A65716">
      <w:pPr>
        <w:pStyle w:val="Titolo"/>
        <w:rPr>
          <w:rFonts w:ascii="Arial" w:hAnsi="Arial"/>
          <w:sz w:val="28"/>
        </w:rPr>
      </w:pPr>
      <w:r w:rsidRPr="00064309">
        <w:rPr>
          <w:rFonts w:ascii="Arial" w:hAnsi="Arial"/>
          <w:sz w:val="28"/>
        </w:rPr>
        <w:t>CONTRATTO</w:t>
      </w:r>
      <w:r w:rsidR="00BF764B" w:rsidRPr="00064309">
        <w:rPr>
          <w:rFonts w:ascii="Arial" w:hAnsi="Arial"/>
          <w:sz w:val="28"/>
        </w:rPr>
        <w:t xml:space="preserve"> </w:t>
      </w:r>
      <w:r w:rsidR="00A65716" w:rsidRPr="00064309">
        <w:rPr>
          <w:rFonts w:ascii="Arial" w:hAnsi="Arial"/>
          <w:sz w:val="28"/>
        </w:rPr>
        <w:t xml:space="preserve">DI </w:t>
      </w:r>
      <w:r w:rsidR="00BF764B" w:rsidRPr="00064309">
        <w:rPr>
          <w:rFonts w:ascii="Arial" w:hAnsi="Arial"/>
          <w:sz w:val="28"/>
        </w:rPr>
        <w:t xml:space="preserve">NOMINA DEL </w:t>
      </w:r>
      <w:r w:rsidR="00CC3E50" w:rsidRPr="00064309">
        <w:rPr>
          <w:rFonts w:ascii="Arial" w:hAnsi="Arial"/>
          <w:sz w:val="28"/>
        </w:rPr>
        <w:t>LISTING AGENT</w:t>
      </w:r>
      <w:r w:rsidR="00BF764B" w:rsidRPr="00064309">
        <w:rPr>
          <w:rFonts w:ascii="Arial" w:hAnsi="Arial"/>
          <w:sz w:val="28"/>
        </w:rPr>
        <w:t xml:space="preserve"> </w:t>
      </w:r>
    </w:p>
    <w:p w14:paraId="4D055F91" w14:textId="77777777" w:rsidR="00775E83" w:rsidRPr="00064309" w:rsidRDefault="00A65716" w:rsidP="00A65716">
      <w:pPr>
        <w:pStyle w:val="Titolo"/>
        <w:rPr>
          <w:rFonts w:ascii="Arial" w:hAnsi="Arial"/>
          <w:sz w:val="28"/>
        </w:rPr>
      </w:pPr>
      <w:r w:rsidRPr="00064309">
        <w:rPr>
          <w:rFonts w:ascii="Arial" w:hAnsi="Arial"/>
          <w:sz w:val="28"/>
        </w:rPr>
        <w:t xml:space="preserve">PER LA </w:t>
      </w:r>
      <w:r w:rsidR="00775E83" w:rsidRPr="00064309">
        <w:rPr>
          <w:rFonts w:ascii="Arial" w:hAnsi="Arial"/>
          <w:sz w:val="28"/>
        </w:rPr>
        <w:t xml:space="preserve">QUOTAZIONE DI AZIONI </w:t>
      </w:r>
      <w:r w:rsidR="00BF764B" w:rsidRPr="00064309">
        <w:rPr>
          <w:rFonts w:ascii="Arial" w:hAnsi="Arial"/>
          <w:sz w:val="28"/>
        </w:rPr>
        <w:t>SU</w:t>
      </w:r>
      <w:r w:rsidR="00C3625F" w:rsidRPr="00064309">
        <w:rPr>
          <w:rFonts w:ascii="Arial" w:hAnsi="Arial"/>
          <w:sz w:val="28"/>
        </w:rPr>
        <w:t>L MERCATO</w:t>
      </w:r>
      <w:r w:rsidR="00BF764B" w:rsidRPr="00064309">
        <w:rPr>
          <w:rFonts w:ascii="Arial" w:hAnsi="Arial"/>
          <w:sz w:val="28"/>
        </w:rPr>
        <w:t xml:space="preserve"> EURONEXT MILAN </w:t>
      </w:r>
      <w:r w:rsidR="00C3625F" w:rsidRPr="00064309">
        <w:rPr>
          <w:rFonts w:ascii="Arial" w:hAnsi="Arial"/>
          <w:sz w:val="28"/>
        </w:rPr>
        <w:t xml:space="preserve">GESTITO DA </w:t>
      </w:r>
      <w:r w:rsidR="00775E83" w:rsidRPr="00064309">
        <w:rPr>
          <w:rFonts w:ascii="Arial" w:hAnsi="Arial"/>
          <w:sz w:val="28"/>
        </w:rPr>
        <w:t>BORSA ITALIANA S.P.A.</w:t>
      </w:r>
    </w:p>
    <w:p w14:paraId="623023CD" w14:textId="77777777" w:rsidR="00775E83" w:rsidRDefault="00775E83">
      <w:pPr>
        <w:pStyle w:val="Titolo"/>
      </w:pPr>
    </w:p>
    <w:p w14:paraId="6BDA5F6A" w14:textId="77777777" w:rsidR="00775E83" w:rsidRDefault="00775E83">
      <w:pPr>
        <w:pStyle w:val="Titolo"/>
      </w:pPr>
    </w:p>
    <w:p w14:paraId="338B4D96" w14:textId="77777777" w:rsidR="00775E83" w:rsidRDefault="00775E83">
      <w:pPr>
        <w:pStyle w:val="Titolo"/>
      </w:pPr>
    </w:p>
    <w:p w14:paraId="022C3283" w14:textId="77777777" w:rsidR="00775E83" w:rsidRDefault="00775E83">
      <w:pPr>
        <w:pStyle w:val="Titolo"/>
      </w:pPr>
    </w:p>
    <w:p w14:paraId="749A75D9" w14:textId="77777777" w:rsidR="00775E83" w:rsidRDefault="00775E83">
      <w:pPr>
        <w:pStyle w:val="Titolo"/>
      </w:pPr>
    </w:p>
    <w:p w14:paraId="64A7F0C1" w14:textId="77777777" w:rsidR="00775E83" w:rsidRDefault="00775E83">
      <w:pPr>
        <w:pStyle w:val="Titolo"/>
      </w:pPr>
    </w:p>
    <w:p w14:paraId="19CC14AD" w14:textId="77777777" w:rsidR="00775E83" w:rsidRDefault="00775E83">
      <w:pPr>
        <w:pStyle w:val="Titolo"/>
      </w:pPr>
    </w:p>
    <w:p w14:paraId="4541EE4A" w14:textId="77777777" w:rsidR="00775E83" w:rsidRDefault="00775E83">
      <w:pPr>
        <w:pStyle w:val="Titolo"/>
      </w:pPr>
    </w:p>
    <w:p w14:paraId="0D5F64A1" w14:textId="77777777" w:rsidR="00775E83" w:rsidRDefault="00775E83">
      <w:pPr>
        <w:pStyle w:val="Titolo"/>
      </w:pPr>
    </w:p>
    <w:p w14:paraId="1FA41C81" w14:textId="77777777" w:rsidR="00775E83" w:rsidRDefault="00775E83">
      <w:pPr>
        <w:pStyle w:val="Titolo"/>
      </w:pPr>
    </w:p>
    <w:p w14:paraId="75E63430" w14:textId="77777777" w:rsidR="00775E83" w:rsidRDefault="00775E83">
      <w:pPr>
        <w:pStyle w:val="Titolo"/>
      </w:pPr>
    </w:p>
    <w:p w14:paraId="1B6CFF8A" w14:textId="77777777" w:rsidR="00775E83" w:rsidRDefault="00775E83">
      <w:pPr>
        <w:pStyle w:val="Titolo"/>
      </w:pPr>
    </w:p>
    <w:p w14:paraId="3F940C67" w14:textId="77777777" w:rsidR="00775E83" w:rsidRDefault="00775E83">
      <w:pPr>
        <w:pStyle w:val="Titolo"/>
      </w:pPr>
    </w:p>
    <w:p w14:paraId="2DAC98E5" w14:textId="77777777" w:rsidR="00775E83" w:rsidRDefault="00775E83">
      <w:pPr>
        <w:pStyle w:val="Titolo"/>
      </w:pPr>
    </w:p>
    <w:p w14:paraId="51725BFD" w14:textId="77777777" w:rsidR="00775E83" w:rsidRDefault="00775E83">
      <w:pPr>
        <w:pStyle w:val="Titolo"/>
      </w:pPr>
    </w:p>
    <w:p w14:paraId="2B3FC7BC" w14:textId="77777777" w:rsidR="00775E83" w:rsidRDefault="00775E83" w:rsidP="00775E83">
      <w:pPr>
        <w:pStyle w:val="Titolo"/>
        <w:jc w:val="left"/>
      </w:pPr>
    </w:p>
    <w:p w14:paraId="48DE546F" w14:textId="77777777" w:rsidR="00775E83" w:rsidRPr="00D14299" w:rsidRDefault="00775E83" w:rsidP="00775E83">
      <w:pPr>
        <w:jc w:val="center"/>
        <w:rPr>
          <w:kern w:val="28"/>
          <w:sz w:val="20"/>
          <w:szCs w:val="24"/>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775E83" w:rsidRPr="003F46D3" w14:paraId="02685AE6" w14:textId="77777777" w:rsidTr="003F46D3">
        <w:tc>
          <w:tcPr>
            <w:tcW w:w="8788" w:type="dxa"/>
            <w:shd w:val="clear" w:color="auto" w:fill="auto"/>
          </w:tcPr>
          <w:p w14:paraId="1459F7B3" w14:textId="77777777" w:rsidR="00775E83" w:rsidRPr="003F46D3" w:rsidRDefault="00775E83" w:rsidP="003F46D3">
            <w:pPr>
              <w:jc w:val="center"/>
              <w:rPr>
                <w:i/>
                <w:kern w:val="28"/>
                <w:sz w:val="20"/>
                <w:szCs w:val="24"/>
              </w:rPr>
            </w:pPr>
          </w:p>
          <w:p w14:paraId="5A804B8B" w14:textId="77777777" w:rsidR="00775E83" w:rsidRPr="00064309" w:rsidRDefault="00775E83" w:rsidP="003F46D3">
            <w:pPr>
              <w:jc w:val="center"/>
              <w:rPr>
                <w:rFonts w:ascii="Arial" w:hAnsi="Arial"/>
                <w:i/>
                <w:kern w:val="28"/>
                <w:sz w:val="20"/>
                <w:u w:val="single"/>
              </w:rPr>
            </w:pPr>
            <w:r w:rsidRPr="00064309">
              <w:rPr>
                <w:rFonts w:ascii="Arial" w:hAnsi="Arial"/>
                <w:i/>
                <w:kern w:val="28"/>
                <w:sz w:val="20"/>
                <w:u w:val="single"/>
              </w:rPr>
              <w:t>AVVERTENZA</w:t>
            </w:r>
          </w:p>
          <w:p w14:paraId="06DEF236" w14:textId="77777777" w:rsidR="00775E83" w:rsidRPr="00064309" w:rsidRDefault="00775E83" w:rsidP="003F46D3">
            <w:pPr>
              <w:jc w:val="both"/>
              <w:rPr>
                <w:rFonts w:ascii="Arial" w:hAnsi="Arial"/>
                <w:i/>
                <w:kern w:val="28"/>
                <w:sz w:val="20"/>
              </w:rPr>
            </w:pPr>
          </w:p>
          <w:p w14:paraId="31FEA582" w14:textId="77777777" w:rsidR="00775E83" w:rsidRPr="00064309" w:rsidRDefault="00775E83" w:rsidP="003F46D3">
            <w:pPr>
              <w:jc w:val="both"/>
              <w:rPr>
                <w:rFonts w:ascii="Arial" w:hAnsi="Arial"/>
                <w:i/>
                <w:kern w:val="28"/>
                <w:sz w:val="20"/>
              </w:rPr>
            </w:pPr>
          </w:p>
          <w:p w14:paraId="1120464B" w14:textId="76EDC2BF" w:rsidR="00775E83" w:rsidRPr="00064309" w:rsidRDefault="00775E83" w:rsidP="003F46D3">
            <w:pPr>
              <w:jc w:val="both"/>
              <w:rPr>
                <w:rFonts w:ascii="Arial" w:hAnsi="Arial"/>
                <w:i/>
                <w:kern w:val="28"/>
                <w:sz w:val="20"/>
              </w:rPr>
            </w:pPr>
            <w:r w:rsidRPr="00064309">
              <w:rPr>
                <w:rFonts w:ascii="Arial" w:hAnsi="Arial"/>
                <w:i/>
                <w:kern w:val="28"/>
                <w:sz w:val="20"/>
              </w:rPr>
              <w:t xml:space="preserve">Il presente documento, redatto in collaborazione con lo Studio legale associato Atrigna&amp;Partners costituisce un modello contrattuale standard riservato agli associati di Assosim e, come tale, richiede adattamenti da parte dell’intermediario che lo utilizzi, in base alle proprie esigenze operative e organizzative. È responsabilità esclusiva dell’intermediario valutare se effettuare tali adattamenti anche con l’ausilio di consulenti esterni. Il presente documento non costituisce parere o consulenza legale ed è stato predisposto tenendo conto delle disposizioni normative in vigore </w:t>
            </w:r>
            <w:bookmarkStart w:id="0" w:name="_cp_text_1_2"/>
            <w:r w:rsidR="00FC3EEF" w:rsidRPr="00236735">
              <w:rPr>
                <w:rFonts w:ascii="Arial" w:hAnsi="Arial" w:cs="Arial"/>
                <w:i/>
                <w:kern w:val="28"/>
                <w:sz w:val="20"/>
                <w:szCs w:val="24"/>
              </w:rPr>
              <w:t>a</w:t>
            </w:r>
            <w:r w:rsidR="00B15F29">
              <w:rPr>
                <w:rFonts w:ascii="Arial" w:hAnsi="Arial" w:cs="Arial"/>
                <w:i/>
                <w:kern w:val="28"/>
                <w:sz w:val="20"/>
                <w:szCs w:val="24"/>
              </w:rPr>
              <w:t xml:space="preserve"> settembre </w:t>
            </w:r>
            <w:r w:rsidRPr="00064309">
              <w:rPr>
                <w:rFonts w:ascii="Arial" w:hAnsi="Arial"/>
                <w:i/>
                <w:kern w:val="28"/>
                <w:sz w:val="20"/>
              </w:rPr>
              <w:t>20</w:t>
            </w:r>
            <w:r w:rsidR="00BF764B" w:rsidRPr="00064309">
              <w:rPr>
                <w:rFonts w:ascii="Arial" w:hAnsi="Arial"/>
                <w:i/>
                <w:kern w:val="28"/>
                <w:sz w:val="20"/>
              </w:rPr>
              <w:t>23</w:t>
            </w:r>
            <w:bookmarkEnd w:id="0"/>
            <w:r w:rsidRPr="00064309">
              <w:rPr>
                <w:rFonts w:ascii="Arial" w:hAnsi="Arial"/>
                <w:kern w:val="28"/>
                <w:sz w:val="20"/>
              </w:rPr>
              <w:t>.</w:t>
            </w:r>
            <w:r w:rsidRPr="00064309">
              <w:rPr>
                <w:rFonts w:ascii="Arial" w:hAnsi="Arial"/>
                <w:i/>
                <w:kern w:val="28"/>
                <w:sz w:val="20"/>
              </w:rPr>
              <w:t xml:space="preserve"> Assosim declina ogni responsabilità contrattuale ed extracontrattuale per danni riferibili a qualsiasi titolo all’utilizzo del presente modello contrattuale.</w:t>
            </w:r>
          </w:p>
          <w:p w14:paraId="1E356B76" w14:textId="77777777" w:rsidR="00775E83" w:rsidRPr="003F46D3" w:rsidRDefault="00775E83" w:rsidP="003F46D3">
            <w:pPr>
              <w:jc w:val="both"/>
              <w:rPr>
                <w:i/>
                <w:kern w:val="28"/>
                <w:sz w:val="20"/>
                <w:szCs w:val="24"/>
              </w:rPr>
            </w:pPr>
          </w:p>
        </w:tc>
      </w:tr>
    </w:tbl>
    <w:p w14:paraId="7873D28A" w14:textId="77777777" w:rsidR="00775E83" w:rsidRDefault="00775E83" w:rsidP="00775E83">
      <w:pPr>
        <w:pStyle w:val="Titolo"/>
        <w:jc w:val="both"/>
      </w:pPr>
    </w:p>
    <w:p w14:paraId="0E60DFB0" w14:textId="77777777" w:rsidR="00775E83" w:rsidRDefault="00775E83" w:rsidP="00775E83">
      <w:pPr>
        <w:pStyle w:val="Titolo"/>
        <w:jc w:val="left"/>
      </w:pPr>
    </w:p>
    <w:p w14:paraId="35722E8B" w14:textId="77777777" w:rsidR="00C64FE9" w:rsidRPr="00C64FE9" w:rsidRDefault="00C64FE9" w:rsidP="00C64FE9">
      <w:pPr>
        <w:spacing w:line="360" w:lineRule="auto"/>
        <w:jc w:val="right"/>
        <w:rPr>
          <w:rFonts w:ascii="Arial" w:hAnsi="Arial" w:cs="Arial"/>
          <w:b/>
          <w:kern w:val="28"/>
          <w:szCs w:val="24"/>
        </w:rPr>
      </w:pPr>
      <w:r w:rsidRPr="00C64FE9">
        <w:rPr>
          <w:rFonts w:ascii="Arial" w:hAnsi="Arial" w:cs="Arial"/>
          <w:b/>
          <w:kern w:val="28"/>
          <w:szCs w:val="24"/>
        </w:rPr>
        <w:lastRenderedPageBreak/>
        <w:tab/>
      </w:r>
      <w:r w:rsidRPr="00C64FE9">
        <w:rPr>
          <w:rFonts w:ascii="Arial" w:hAnsi="Arial" w:cs="Arial"/>
          <w:b/>
          <w:i/>
          <w:kern w:val="28"/>
          <w:szCs w:val="24"/>
        </w:rPr>
        <w:t>[Inserire luogo e data]</w:t>
      </w:r>
    </w:p>
    <w:p w14:paraId="78704889" w14:textId="68FB5171" w:rsidR="00C64FE9" w:rsidRPr="00A713A9" w:rsidRDefault="00A713A9" w:rsidP="00A713A9">
      <w:pPr>
        <w:spacing w:line="360" w:lineRule="auto"/>
        <w:ind w:firstLine="708"/>
        <w:rPr>
          <w:rFonts w:ascii="Arial" w:hAnsi="Arial" w:cs="Arial"/>
          <w:b/>
          <w:bCs/>
          <w:kern w:val="28"/>
          <w:szCs w:val="24"/>
        </w:rPr>
      </w:pPr>
      <w:bookmarkStart w:id="1" w:name="_cp_text_1_3"/>
      <w:r>
        <w:rPr>
          <w:rFonts w:ascii="Arial" w:hAnsi="Arial" w:cs="Arial"/>
          <w:kern w:val="28"/>
          <w:szCs w:val="24"/>
        </w:rPr>
        <w:t xml:space="preserve">      </w:t>
      </w:r>
      <w:r w:rsidR="00C64FE9" w:rsidRPr="00C64FE9">
        <w:rPr>
          <w:rFonts w:ascii="Arial" w:hAnsi="Arial" w:cs="Arial"/>
          <w:kern w:val="28"/>
          <w:szCs w:val="24"/>
        </w:rPr>
        <w:t xml:space="preserve">Spettabile </w:t>
      </w:r>
      <w:r w:rsidR="00C64FE9" w:rsidRPr="00A713A9">
        <w:rPr>
          <w:rFonts w:ascii="Arial" w:hAnsi="Arial" w:cs="Arial"/>
          <w:b/>
          <w:bCs/>
          <w:kern w:val="28"/>
          <w:szCs w:val="24"/>
        </w:rPr>
        <w:t>[</w:t>
      </w:r>
      <w:r w:rsidR="00C64FE9" w:rsidRPr="00A713A9">
        <w:rPr>
          <w:rFonts w:ascii="Arial" w:hAnsi="Arial" w:cs="Arial"/>
          <w:b/>
          <w:bCs/>
          <w:i/>
          <w:kern w:val="28"/>
          <w:szCs w:val="24"/>
        </w:rPr>
        <w:t>i</w:t>
      </w:r>
      <w:r w:rsidR="00C64FE9" w:rsidRPr="00C64FE9">
        <w:rPr>
          <w:rFonts w:ascii="Arial" w:hAnsi="Arial" w:cs="Arial"/>
          <w:b/>
          <w:i/>
          <w:kern w:val="28"/>
          <w:szCs w:val="24"/>
        </w:rPr>
        <w:t>nserire denominazione legale dell'Emittente e relativo indirizzo</w:t>
      </w:r>
      <w:r w:rsidR="00C64FE9" w:rsidRPr="00A713A9">
        <w:rPr>
          <w:rFonts w:ascii="Arial" w:hAnsi="Arial" w:cs="Arial"/>
          <w:b/>
          <w:bCs/>
          <w:kern w:val="28"/>
          <w:szCs w:val="24"/>
        </w:rPr>
        <w:t>]</w:t>
      </w:r>
    </w:p>
    <w:p w14:paraId="069B98E6" w14:textId="77777777" w:rsidR="00C64FE9" w:rsidRPr="00C64FE9" w:rsidRDefault="00C64FE9" w:rsidP="00C64FE9">
      <w:pPr>
        <w:spacing w:line="360" w:lineRule="auto"/>
        <w:jc w:val="right"/>
        <w:rPr>
          <w:rFonts w:ascii="Arial" w:hAnsi="Arial" w:cs="Arial"/>
          <w:kern w:val="28"/>
          <w:szCs w:val="24"/>
        </w:rPr>
      </w:pPr>
      <w:bookmarkStart w:id="2" w:name="_cp_text_1_4"/>
      <w:bookmarkEnd w:id="1"/>
      <w:r w:rsidRPr="00C64FE9">
        <w:rPr>
          <w:rFonts w:ascii="Arial" w:hAnsi="Arial" w:cs="Arial"/>
          <w:b/>
          <w:kern w:val="28"/>
          <w:szCs w:val="24"/>
        </w:rPr>
        <w:tab/>
      </w:r>
    </w:p>
    <w:bookmarkEnd w:id="2"/>
    <w:p w14:paraId="1A455D0A" w14:textId="77777777" w:rsidR="00C64FE9" w:rsidRPr="00C64FE9" w:rsidRDefault="00C64FE9" w:rsidP="00C64FE9">
      <w:pPr>
        <w:spacing w:line="360" w:lineRule="auto"/>
        <w:jc w:val="right"/>
        <w:rPr>
          <w:rFonts w:ascii="Arial" w:hAnsi="Arial" w:cs="Arial"/>
          <w:kern w:val="28"/>
          <w:szCs w:val="24"/>
        </w:rPr>
      </w:pPr>
    </w:p>
    <w:p w14:paraId="720F05EC" w14:textId="77777777" w:rsidR="00C64FE9" w:rsidRPr="00C64FE9" w:rsidRDefault="00C64FE9" w:rsidP="00C64FE9">
      <w:pPr>
        <w:spacing w:line="360" w:lineRule="auto"/>
        <w:jc w:val="right"/>
        <w:rPr>
          <w:rFonts w:ascii="Arial" w:hAnsi="Arial" w:cs="Arial"/>
          <w:kern w:val="28"/>
          <w:szCs w:val="24"/>
        </w:rPr>
      </w:pPr>
    </w:p>
    <w:p w14:paraId="45631EE7" w14:textId="77777777" w:rsidR="00C64FE9" w:rsidRPr="00C64FE9" w:rsidRDefault="00C64FE9" w:rsidP="00C64FE9">
      <w:pPr>
        <w:spacing w:line="360" w:lineRule="auto"/>
        <w:jc w:val="both"/>
        <w:rPr>
          <w:rFonts w:ascii="Arial" w:hAnsi="Arial" w:cs="Arial"/>
          <w:kern w:val="28"/>
          <w:szCs w:val="24"/>
        </w:rPr>
      </w:pPr>
      <w:bookmarkStart w:id="3" w:name="_cp_text_1_5"/>
      <w:r w:rsidRPr="00C64FE9">
        <w:rPr>
          <w:rFonts w:ascii="Arial" w:hAnsi="Arial" w:cs="Arial"/>
          <w:kern w:val="28"/>
          <w:szCs w:val="24"/>
        </w:rPr>
        <w:t xml:space="preserve">Egregi Signori, </w:t>
      </w:r>
    </w:p>
    <w:p w14:paraId="06A55A9D" w14:textId="77777777" w:rsidR="00C64FE9" w:rsidRPr="00C64FE9" w:rsidRDefault="00C64FE9" w:rsidP="00C64FE9">
      <w:pPr>
        <w:spacing w:line="360" w:lineRule="auto"/>
        <w:jc w:val="both"/>
        <w:rPr>
          <w:rFonts w:ascii="Arial" w:hAnsi="Arial" w:cs="Arial"/>
          <w:kern w:val="28"/>
          <w:szCs w:val="24"/>
        </w:rPr>
      </w:pPr>
      <w:bookmarkStart w:id="4" w:name="_cp_text_1_6"/>
      <w:bookmarkEnd w:id="3"/>
      <w:r w:rsidRPr="00C64FE9">
        <w:rPr>
          <w:rFonts w:ascii="Arial" w:hAnsi="Arial" w:cs="Arial"/>
          <w:kern w:val="28"/>
          <w:szCs w:val="24"/>
        </w:rPr>
        <w:t xml:space="preserve">dando seguito alle trattative intercorse, qui di seguito riportiamo la nostra proposta relativa alla stipulazione di un accordo per </w:t>
      </w:r>
      <w:r>
        <w:rPr>
          <w:rFonts w:ascii="Arial" w:hAnsi="Arial" w:cs="Arial"/>
          <w:kern w:val="28"/>
          <w:szCs w:val="24"/>
        </w:rPr>
        <w:t>la nomina del Listing agent per la quotazione di azioni sul Mercato EURONEXT MILAN</w:t>
      </w:r>
      <w:bookmarkStart w:id="5" w:name="_cp_text_1_8"/>
      <w:bookmarkEnd w:id="4"/>
      <w:r w:rsidRPr="00C64FE9">
        <w:rPr>
          <w:rFonts w:ascii="Arial" w:hAnsi="Arial" w:cs="Arial"/>
          <w:kern w:val="28"/>
          <w:szCs w:val="24"/>
        </w:rPr>
        <w:t xml:space="preserve"> gestito da Borsa Italiana S.p.A., nei termini e alle condizioni ivi indicati:</w:t>
      </w:r>
    </w:p>
    <w:bookmarkEnd w:id="5"/>
    <w:p w14:paraId="1091F295" w14:textId="77777777" w:rsidR="00775E83" w:rsidRDefault="00775E83">
      <w:pPr>
        <w:pStyle w:val="Titolo"/>
      </w:pPr>
    </w:p>
    <w:p w14:paraId="4A1404C9" w14:textId="77777777" w:rsidR="00A759BA" w:rsidRPr="00064309" w:rsidRDefault="00A759BA">
      <w:pPr>
        <w:pStyle w:val="Titolo"/>
        <w:rPr>
          <w:rFonts w:ascii="Arial" w:hAnsi="Arial"/>
        </w:rPr>
      </w:pPr>
      <w:r w:rsidRPr="00064309">
        <w:rPr>
          <w:rFonts w:ascii="Arial" w:hAnsi="Arial"/>
        </w:rPr>
        <w:t xml:space="preserve">CONTRATTO </w:t>
      </w:r>
      <w:r w:rsidR="00A65716" w:rsidRPr="00064309">
        <w:rPr>
          <w:rFonts w:ascii="Arial" w:hAnsi="Arial"/>
        </w:rPr>
        <w:t>DI</w:t>
      </w:r>
      <w:r w:rsidR="00BF764B" w:rsidRPr="00064309">
        <w:rPr>
          <w:rFonts w:ascii="Arial" w:hAnsi="Arial"/>
        </w:rPr>
        <w:t xml:space="preserve"> NOMINA DEL </w:t>
      </w:r>
      <w:r w:rsidR="00CC3E50" w:rsidRPr="00064309">
        <w:rPr>
          <w:rFonts w:ascii="Arial" w:hAnsi="Arial"/>
        </w:rPr>
        <w:t>LISTING AGENT</w:t>
      </w:r>
      <w:r w:rsidR="00BF764B" w:rsidRPr="00064309">
        <w:rPr>
          <w:rFonts w:ascii="Arial" w:hAnsi="Arial"/>
        </w:rPr>
        <w:t xml:space="preserve"> </w:t>
      </w:r>
      <w:r w:rsidR="00A65716" w:rsidRPr="00064309">
        <w:rPr>
          <w:rFonts w:ascii="Arial" w:hAnsi="Arial"/>
        </w:rPr>
        <w:t xml:space="preserve">PER LA </w:t>
      </w:r>
      <w:r w:rsidRPr="00064309">
        <w:rPr>
          <w:rFonts w:ascii="Arial" w:hAnsi="Arial"/>
        </w:rPr>
        <w:t xml:space="preserve">QUOTAZIONE DI AZIONI </w:t>
      </w:r>
      <w:r w:rsidR="00BF764B" w:rsidRPr="00064309">
        <w:rPr>
          <w:rFonts w:ascii="Arial" w:hAnsi="Arial"/>
        </w:rPr>
        <w:t>SU</w:t>
      </w:r>
      <w:r w:rsidR="006F5A1C" w:rsidRPr="00064309">
        <w:rPr>
          <w:rFonts w:ascii="Arial" w:hAnsi="Arial"/>
        </w:rPr>
        <w:t>L</w:t>
      </w:r>
      <w:r w:rsidR="00BF764B" w:rsidRPr="00064309">
        <w:rPr>
          <w:rFonts w:ascii="Arial" w:hAnsi="Arial"/>
        </w:rPr>
        <w:t xml:space="preserve"> </w:t>
      </w:r>
      <w:r w:rsidR="006F5A1C" w:rsidRPr="00064309">
        <w:rPr>
          <w:rFonts w:ascii="Arial" w:hAnsi="Arial"/>
        </w:rPr>
        <w:t xml:space="preserve">MERCATO </w:t>
      </w:r>
      <w:r w:rsidR="00BF764B" w:rsidRPr="00064309">
        <w:rPr>
          <w:rFonts w:ascii="Arial" w:hAnsi="Arial"/>
        </w:rPr>
        <w:t>EURONEXT MILAN</w:t>
      </w:r>
      <w:r w:rsidR="00370F5E" w:rsidRPr="00064309">
        <w:rPr>
          <w:rFonts w:ascii="Arial" w:hAnsi="Arial"/>
        </w:rPr>
        <w:t xml:space="preserve"> ORGANIZZATO E</w:t>
      </w:r>
      <w:r w:rsidR="00D32821" w:rsidRPr="00064309">
        <w:rPr>
          <w:rFonts w:ascii="Arial" w:hAnsi="Arial"/>
        </w:rPr>
        <w:t xml:space="preserve"> </w:t>
      </w:r>
      <w:r w:rsidR="006F5A1C" w:rsidRPr="00064309">
        <w:rPr>
          <w:rFonts w:ascii="Arial" w:hAnsi="Arial"/>
        </w:rPr>
        <w:t>GESTITO DA BORSA ITALIANA S.P.A.</w:t>
      </w:r>
    </w:p>
    <w:p w14:paraId="7D0877DF" w14:textId="77777777" w:rsidR="00A759BA" w:rsidRPr="00064309" w:rsidRDefault="00A759BA">
      <w:pPr>
        <w:jc w:val="center"/>
        <w:rPr>
          <w:rFonts w:ascii="Arial" w:hAnsi="Arial"/>
          <w:b/>
        </w:rPr>
      </w:pPr>
    </w:p>
    <w:p w14:paraId="48EB9295" w14:textId="77777777" w:rsidR="00A759BA" w:rsidRPr="00064309" w:rsidRDefault="00A759BA">
      <w:pPr>
        <w:jc w:val="center"/>
        <w:rPr>
          <w:rFonts w:ascii="Arial" w:hAnsi="Arial"/>
          <w:b/>
        </w:rPr>
      </w:pPr>
    </w:p>
    <w:p w14:paraId="10633F9D" w14:textId="388A10B3" w:rsidR="00A759BA" w:rsidRPr="00324ED0" w:rsidRDefault="00C64FE9" w:rsidP="00324ED0">
      <w:pPr>
        <w:jc w:val="center"/>
        <w:rPr>
          <w:rFonts w:ascii="Arial" w:hAnsi="Arial" w:cs="Arial"/>
          <w:b/>
          <w:bCs/>
          <w:szCs w:val="24"/>
        </w:rPr>
      </w:pPr>
      <w:r w:rsidRPr="00C64FE9">
        <w:rPr>
          <w:rFonts w:ascii="Arial" w:hAnsi="Arial" w:cs="Arial"/>
          <w:b/>
          <w:bCs/>
          <w:szCs w:val="24"/>
        </w:rPr>
        <w:t>TRA</w:t>
      </w:r>
    </w:p>
    <w:p w14:paraId="4A8C2993" w14:textId="77777777" w:rsidR="00A759BA" w:rsidRPr="00E1627E" w:rsidRDefault="00A759BA">
      <w:pPr>
        <w:rPr>
          <w:rFonts w:ascii="Arial" w:hAnsi="Arial" w:cs="Arial"/>
          <w:szCs w:val="24"/>
        </w:rPr>
      </w:pPr>
    </w:p>
    <w:p w14:paraId="3A6B882F" w14:textId="77777777" w:rsidR="00C06042" w:rsidRPr="00C06042" w:rsidRDefault="00C06042" w:rsidP="00C06042">
      <w:pPr>
        <w:spacing w:line="360" w:lineRule="auto"/>
        <w:rPr>
          <w:rFonts w:ascii="Arial" w:hAnsi="Arial"/>
        </w:rPr>
      </w:pPr>
      <w:bookmarkStart w:id="6" w:name="_Hlk529440866"/>
      <w:r w:rsidRPr="00C06042">
        <w:rPr>
          <w:rFonts w:ascii="Arial" w:hAnsi="Arial"/>
        </w:rPr>
        <w:t xml:space="preserve">[●] con sede legale in [●], Via [●], iscritta al Registro delle Imprese di [●], al n. [●], C.F. e P. IVA [●], nella persona del proprio [●], munito dei necessari poteri </w:t>
      </w:r>
    </w:p>
    <w:bookmarkEnd w:id="6"/>
    <w:p w14:paraId="7E23C770" w14:textId="733459F2" w:rsidR="00A759BA" w:rsidRPr="00064309" w:rsidRDefault="00A759BA" w:rsidP="00064309">
      <w:pPr>
        <w:jc w:val="both"/>
        <w:rPr>
          <w:rFonts w:ascii="Arial" w:hAnsi="Arial"/>
        </w:rPr>
      </w:pPr>
      <w:r w:rsidRPr="00064309">
        <w:rPr>
          <w:rFonts w:ascii="Arial" w:hAnsi="Arial"/>
        </w:rPr>
        <w:t>(di seguito</w:t>
      </w:r>
      <w:r w:rsidR="00236735" w:rsidRPr="00E1627E">
        <w:rPr>
          <w:rFonts w:ascii="Arial" w:hAnsi="Arial" w:cs="Arial"/>
          <w:szCs w:val="24"/>
        </w:rPr>
        <w:t xml:space="preserve"> “</w:t>
      </w:r>
      <w:r w:rsidRPr="00E1627E">
        <w:rPr>
          <w:rFonts w:ascii="Arial" w:hAnsi="Arial" w:cs="Arial"/>
          <w:b/>
          <w:bCs/>
          <w:szCs w:val="24"/>
        </w:rPr>
        <w:t>Emittente</w:t>
      </w:r>
      <w:r w:rsidR="00236735" w:rsidRPr="00E1627E">
        <w:rPr>
          <w:rFonts w:ascii="Arial" w:hAnsi="Arial" w:cs="Arial"/>
          <w:szCs w:val="24"/>
        </w:rPr>
        <w:t>”</w:t>
      </w:r>
      <w:r w:rsidRPr="00E1627E">
        <w:rPr>
          <w:rFonts w:ascii="Arial" w:hAnsi="Arial" w:cs="Arial"/>
          <w:szCs w:val="24"/>
        </w:rPr>
        <w:t>)</w:t>
      </w:r>
    </w:p>
    <w:p w14:paraId="3DA70820" w14:textId="77777777" w:rsidR="00A15617" w:rsidRPr="00064309" w:rsidRDefault="00A15617" w:rsidP="00064309">
      <w:pPr>
        <w:jc w:val="both"/>
        <w:rPr>
          <w:rFonts w:ascii="Arial" w:hAnsi="Arial"/>
        </w:rPr>
      </w:pPr>
    </w:p>
    <w:p w14:paraId="4BEF97F4" w14:textId="1CE11709" w:rsidR="00A15617" w:rsidRPr="00324ED0" w:rsidRDefault="00C64FE9" w:rsidP="00324ED0">
      <w:pPr>
        <w:jc w:val="center"/>
        <w:rPr>
          <w:rFonts w:ascii="Arial" w:hAnsi="Arial" w:cs="Arial"/>
          <w:b/>
          <w:bCs/>
          <w:szCs w:val="24"/>
        </w:rPr>
      </w:pPr>
      <w:r w:rsidRPr="00C64FE9">
        <w:rPr>
          <w:rFonts w:ascii="Arial" w:hAnsi="Arial" w:cs="Arial"/>
          <w:b/>
          <w:bCs/>
          <w:szCs w:val="24"/>
        </w:rPr>
        <w:t>E</w:t>
      </w:r>
    </w:p>
    <w:p w14:paraId="41A54DCC" w14:textId="77777777" w:rsidR="00A759BA" w:rsidRPr="00E1627E" w:rsidRDefault="00A759BA" w:rsidP="00A15617">
      <w:pPr>
        <w:pStyle w:val="Intestazione"/>
        <w:tabs>
          <w:tab w:val="clear" w:pos="4819"/>
          <w:tab w:val="clear" w:pos="9638"/>
        </w:tabs>
        <w:jc w:val="both"/>
        <w:rPr>
          <w:rFonts w:ascii="Arial" w:hAnsi="Arial" w:cs="Arial"/>
          <w:szCs w:val="24"/>
        </w:rPr>
      </w:pPr>
    </w:p>
    <w:p w14:paraId="7DA662FF" w14:textId="134A1239" w:rsidR="00A759BA" w:rsidRPr="00064309" w:rsidRDefault="001A4054" w:rsidP="001A4054">
      <w:pPr>
        <w:spacing w:line="360" w:lineRule="auto"/>
        <w:jc w:val="both"/>
        <w:rPr>
          <w:rFonts w:ascii="Arial" w:hAnsi="Arial"/>
        </w:rPr>
      </w:pPr>
      <w:r w:rsidRPr="001A4054">
        <w:rPr>
          <w:rFonts w:ascii="Arial" w:hAnsi="Arial"/>
        </w:rPr>
        <w:t xml:space="preserve">[●] con sede legale in [●], Via </w:t>
      </w:r>
      <w:bookmarkStart w:id="7" w:name="_Hlk141951159"/>
      <w:r w:rsidRPr="001A4054">
        <w:rPr>
          <w:rFonts w:ascii="Arial" w:hAnsi="Arial"/>
        </w:rPr>
        <w:t>[●]</w:t>
      </w:r>
      <w:bookmarkEnd w:id="7"/>
      <w:r w:rsidRPr="001A4054">
        <w:rPr>
          <w:rFonts w:ascii="Arial" w:hAnsi="Arial"/>
        </w:rPr>
        <w:t>, iscritta al Registro delle Imprese di [●], al n. [●], C.F. e P. IVA [●], [iscritta all’albo delle [●] col n. [●]], nella persona del proprio [●], munito dei necessari poteri</w:t>
      </w:r>
      <w:r w:rsidRPr="00EC00B8">
        <w:rPr>
          <w:kern w:val="28"/>
          <w:szCs w:val="24"/>
        </w:rPr>
        <w:t xml:space="preserve"> </w:t>
      </w:r>
      <w:r w:rsidR="00A759BA" w:rsidRPr="00064309">
        <w:rPr>
          <w:rFonts w:ascii="Arial" w:hAnsi="Arial"/>
        </w:rPr>
        <w:t>(di seguito</w:t>
      </w:r>
      <w:r w:rsidR="00236735" w:rsidRPr="00E1627E">
        <w:rPr>
          <w:rFonts w:ascii="Arial" w:hAnsi="Arial" w:cs="Arial"/>
          <w:szCs w:val="24"/>
        </w:rPr>
        <w:t xml:space="preserve"> “</w:t>
      </w:r>
      <w:r w:rsidR="00A759BA" w:rsidRPr="00E1627E">
        <w:rPr>
          <w:rFonts w:ascii="Arial" w:hAnsi="Arial" w:cs="Arial"/>
          <w:b/>
          <w:bCs/>
          <w:szCs w:val="24"/>
        </w:rPr>
        <w:t>Intermediario</w:t>
      </w:r>
      <w:r w:rsidR="00236735" w:rsidRPr="00E1627E">
        <w:rPr>
          <w:rFonts w:ascii="Arial" w:hAnsi="Arial" w:cs="Arial"/>
          <w:szCs w:val="24"/>
        </w:rPr>
        <w:t>”</w:t>
      </w:r>
      <w:r w:rsidR="00CC3E50" w:rsidRPr="00064309">
        <w:rPr>
          <w:rFonts w:ascii="Arial" w:hAnsi="Arial"/>
        </w:rPr>
        <w:t xml:space="preserve"> o “</w:t>
      </w:r>
      <w:r w:rsidR="00CC3E50" w:rsidRPr="00064309">
        <w:rPr>
          <w:rFonts w:ascii="Arial" w:hAnsi="Arial"/>
          <w:b/>
          <w:i/>
        </w:rPr>
        <w:t>Listing Agent</w:t>
      </w:r>
      <w:r w:rsidR="00CC3E50" w:rsidRPr="00064309">
        <w:rPr>
          <w:rFonts w:ascii="Arial" w:hAnsi="Arial"/>
        </w:rPr>
        <w:t>”</w:t>
      </w:r>
      <w:r w:rsidR="00A759BA" w:rsidRPr="00064309">
        <w:rPr>
          <w:rFonts w:ascii="Arial" w:hAnsi="Arial"/>
        </w:rPr>
        <w:t>)</w:t>
      </w:r>
    </w:p>
    <w:p w14:paraId="7330D34F" w14:textId="77777777" w:rsidR="00A759BA" w:rsidRPr="00E1627E" w:rsidRDefault="00A759BA">
      <w:pPr>
        <w:rPr>
          <w:rFonts w:ascii="Arial" w:hAnsi="Arial" w:cs="Arial"/>
          <w:szCs w:val="24"/>
        </w:rPr>
      </w:pPr>
    </w:p>
    <w:p w14:paraId="33277583" w14:textId="5611FAB8" w:rsidR="008B10B1" w:rsidRPr="00324ED0" w:rsidRDefault="008B10B1" w:rsidP="008B10B1">
      <w:pPr>
        <w:spacing w:line="360" w:lineRule="auto"/>
        <w:rPr>
          <w:rFonts w:ascii="Arial" w:hAnsi="Arial" w:cs="Arial"/>
          <w:kern w:val="28"/>
          <w:szCs w:val="24"/>
        </w:rPr>
      </w:pPr>
      <w:r w:rsidRPr="00324ED0">
        <w:rPr>
          <w:rFonts w:ascii="Arial" w:hAnsi="Arial" w:cs="Arial"/>
          <w:kern w:val="28"/>
          <w:szCs w:val="24"/>
        </w:rPr>
        <w:t>(singolarmente, la “</w:t>
      </w:r>
      <w:r w:rsidRPr="00324ED0">
        <w:rPr>
          <w:rFonts w:ascii="Arial" w:hAnsi="Arial" w:cs="Arial"/>
          <w:b/>
          <w:bCs/>
          <w:kern w:val="28"/>
          <w:szCs w:val="24"/>
        </w:rPr>
        <w:t>Parte</w:t>
      </w:r>
      <w:r w:rsidRPr="00324ED0">
        <w:rPr>
          <w:rFonts w:ascii="Arial" w:hAnsi="Arial" w:cs="Arial"/>
          <w:kern w:val="28"/>
          <w:szCs w:val="24"/>
        </w:rPr>
        <w:t>” e, congiuntamente</w:t>
      </w:r>
      <w:r w:rsidR="009003F6">
        <w:rPr>
          <w:rFonts w:ascii="Arial" w:hAnsi="Arial" w:cs="Arial"/>
          <w:kern w:val="28"/>
          <w:szCs w:val="24"/>
        </w:rPr>
        <w:t xml:space="preserve"> con l’Emittente</w:t>
      </w:r>
      <w:r w:rsidRPr="00324ED0">
        <w:rPr>
          <w:rFonts w:ascii="Arial" w:hAnsi="Arial" w:cs="Arial"/>
          <w:kern w:val="28"/>
          <w:szCs w:val="24"/>
        </w:rPr>
        <w:t>, le "</w:t>
      </w:r>
      <w:r w:rsidRPr="00324ED0">
        <w:rPr>
          <w:rFonts w:ascii="Arial" w:hAnsi="Arial" w:cs="Arial"/>
          <w:b/>
          <w:kern w:val="28"/>
          <w:szCs w:val="24"/>
        </w:rPr>
        <w:t>Parti</w:t>
      </w:r>
      <w:r w:rsidRPr="00324ED0">
        <w:rPr>
          <w:rFonts w:ascii="Arial" w:hAnsi="Arial" w:cs="Arial"/>
          <w:kern w:val="28"/>
          <w:szCs w:val="24"/>
        </w:rPr>
        <w:t>")</w:t>
      </w:r>
    </w:p>
    <w:p w14:paraId="0BD3E727" w14:textId="77777777" w:rsidR="00A759BA" w:rsidRPr="00064309" w:rsidRDefault="00A759BA">
      <w:pPr>
        <w:rPr>
          <w:rFonts w:ascii="Arial" w:hAnsi="Arial"/>
        </w:rPr>
      </w:pPr>
    </w:p>
    <w:p w14:paraId="5B577E5C" w14:textId="77777777" w:rsidR="00A759BA" w:rsidRPr="00064309" w:rsidRDefault="00A759BA" w:rsidP="00A713A9">
      <w:pPr>
        <w:spacing w:line="360" w:lineRule="auto"/>
        <w:jc w:val="center"/>
        <w:rPr>
          <w:rFonts w:ascii="Arial" w:hAnsi="Arial"/>
        </w:rPr>
      </w:pPr>
      <w:r w:rsidRPr="00064309">
        <w:rPr>
          <w:rFonts w:ascii="Arial" w:hAnsi="Arial"/>
          <w:b/>
        </w:rPr>
        <w:t>PREMESSO CHE</w:t>
      </w:r>
      <w:r w:rsidRPr="00064309">
        <w:rPr>
          <w:rFonts w:ascii="Arial" w:hAnsi="Arial"/>
        </w:rPr>
        <w:t>:</w:t>
      </w:r>
    </w:p>
    <w:p w14:paraId="46977C4B" w14:textId="77777777" w:rsidR="00C64FE9" w:rsidRPr="00E1627E" w:rsidRDefault="00C64FE9" w:rsidP="00A713A9">
      <w:pPr>
        <w:spacing w:line="360" w:lineRule="auto"/>
        <w:jc w:val="center"/>
        <w:rPr>
          <w:rFonts w:ascii="Arial" w:hAnsi="Arial" w:cs="Arial"/>
          <w:szCs w:val="24"/>
        </w:rPr>
      </w:pPr>
    </w:p>
    <w:p w14:paraId="3C88202A" w14:textId="6D585926" w:rsidR="00A759BA" w:rsidRPr="00064309" w:rsidRDefault="00A759BA" w:rsidP="00A713A9">
      <w:pPr>
        <w:numPr>
          <w:ilvl w:val="0"/>
          <w:numId w:val="1"/>
        </w:numPr>
        <w:spacing w:line="360" w:lineRule="auto"/>
        <w:jc w:val="both"/>
        <w:rPr>
          <w:rFonts w:ascii="Arial" w:hAnsi="Arial"/>
        </w:rPr>
      </w:pPr>
      <w:r w:rsidRPr="00064309">
        <w:rPr>
          <w:rFonts w:ascii="Arial" w:hAnsi="Arial"/>
        </w:rPr>
        <w:t xml:space="preserve">l’Emittente intende presentare a Borsa Italiana S.p.A. (di seguito </w:t>
      </w:r>
      <w:r w:rsidR="00C64FE9">
        <w:rPr>
          <w:rFonts w:ascii="Arial" w:hAnsi="Arial" w:cs="Arial"/>
          <w:szCs w:val="24"/>
        </w:rPr>
        <w:t>“</w:t>
      </w:r>
      <w:r w:rsidRPr="00064309">
        <w:rPr>
          <w:rFonts w:ascii="Arial" w:hAnsi="Arial"/>
          <w:b/>
        </w:rPr>
        <w:t>Borsa Italiana</w:t>
      </w:r>
      <w:r w:rsidR="00C64FE9">
        <w:rPr>
          <w:rFonts w:ascii="Arial" w:hAnsi="Arial" w:cs="Arial"/>
          <w:szCs w:val="24"/>
        </w:rPr>
        <w:t>”</w:t>
      </w:r>
      <w:r w:rsidRPr="00E1627E">
        <w:rPr>
          <w:rFonts w:ascii="Arial" w:hAnsi="Arial" w:cs="Arial"/>
          <w:szCs w:val="24"/>
        </w:rPr>
        <w:t>)</w:t>
      </w:r>
      <w:r w:rsidRPr="00064309">
        <w:rPr>
          <w:rFonts w:ascii="Arial" w:hAnsi="Arial"/>
        </w:rPr>
        <w:t xml:space="preserve"> domanda di ammissione alla quotazione delle proprie azioni </w:t>
      </w:r>
      <w:r w:rsidR="00A65716" w:rsidRPr="00064309">
        <w:rPr>
          <w:rFonts w:ascii="Arial" w:hAnsi="Arial"/>
        </w:rPr>
        <w:t xml:space="preserve">sul </w:t>
      </w:r>
      <w:r w:rsidR="00BF764B" w:rsidRPr="00064309">
        <w:rPr>
          <w:rFonts w:ascii="Arial" w:hAnsi="Arial"/>
        </w:rPr>
        <w:t>m</w:t>
      </w:r>
      <w:r w:rsidRPr="00064309">
        <w:rPr>
          <w:rFonts w:ascii="Arial" w:hAnsi="Arial"/>
        </w:rPr>
        <w:t xml:space="preserve">ercato </w:t>
      </w:r>
      <w:r w:rsidR="00BF764B" w:rsidRPr="00064309">
        <w:rPr>
          <w:rFonts w:ascii="Arial" w:hAnsi="Arial"/>
        </w:rPr>
        <w:t>Euronex Milan</w:t>
      </w:r>
      <w:r w:rsidRPr="00064309">
        <w:rPr>
          <w:rFonts w:ascii="Arial" w:hAnsi="Arial"/>
        </w:rPr>
        <w:t xml:space="preserve"> (di seguito </w:t>
      </w:r>
      <w:r w:rsidR="00473DE3" w:rsidRPr="00064309">
        <w:rPr>
          <w:rFonts w:ascii="Arial" w:hAnsi="Arial"/>
        </w:rPr>
        <w:t>il “</w:t>
      </w:r>
      <w:r w:rsidR="00473DE3" w:rsidRPr="00064309">
        <w:rPr>
          <w:rFonts w:ascii="Arial" w:hAnsi="Arial"/>
          <w:b/>
        </w:rPr>
        <w:t>Mercato</w:t>
      </w:r>
      <w:r w:rsidR="00473DE3" w:rsidRPr="00064309">
        <w:rPr>
          <w:rFonts w:ascii="Arial" w:hAnsi="Arial"/>
        </w:rPr>
        <w:t>”</w:t>
      </w:r>
      <w:r w:rsidRPr="00064309">
        <w:rPr>
          <w:rFonts w:ascii="Arial" w:hAnsi="Arial"/>
        </w:rPr>
        <w:t>);</w:t>
      </w:r>
    </w:p>
    <w:p w14:paraId="4D46B9B5" w14:textId="2E8DF522" w:rsidR="00A759BA" w:rsidRPr="00064309" w:rsidRDefault="00A759BA" w:rsidP="00A713A9">
      <w:pPr>
        <w:numPr>
          <w:ilvl w:val="0"/>
          <w:numId w:val="1"/>
        </w:numPr>
        <w:spacing w:line="360" w:lineRule="auto"/>
        <w:jc w:val="both"/>
        <w:rPr>
          <w:rFonts w:ascii="Arial" w:hAnsi="Arial"/>
        </w:rPr>
      </w:pPr>
      <w:r w:rsidRPr="00064309">
        <w:rPr>
          <w:rFonts w:ascii="Arial" w:hAnsi="Arial"/>
        </w:rPr>
        <w:lastRenderedPageBreak/>
        <w:t xml:space="preserve">ai sensi dell’art. 2.3.1 del Regolamento dei </w:t>
      </w:r>
      <w:r w:rsidR="00500017">
        <w:rPr>
          <w:rFonts w:ascii="Arial" w:hAnsi="Arial" w:cs="Arial"/>
          <w:szCs w:val="24"/>
        </w:rPr>
        <w:t>M</w:t>
      </w:r>
      <w:r w:rsidRPr="00E1627E">
        <w:rPr>
          <w:rFonts w:ascii="Arial" w:hAnsi="Arial" w:cs="Arial"/>
          <w:szCs w:val="24"/>
        </w:rPr>
        <w:t>ercati</w:t>
      </w:r>
      <w:r w:rsidRPr="00064309">
        <w:rPr>
          <w:rFonts w:ascii="Arial" w:hAnsi="Arial"/>
        </w:rPr>
        <w:t xml:space="preserve"> organizzati e gestiti da Borsa Italiana (di seguito </w:t>
      </w:r>
      <w:r w:rsidR="00C64FE9">
        <w:rPr>
          <w:rFonts w:ascii="Arial" w:hAnsi="Arial" w:cs="Arial"/>
          <w:szCs w:val="24"/>
        </w:rPr>
        <w:t>“</w:t>
      </w:r>
      <w:r w:rsidRPr="00064309">
        <w:rPr>
          <w:rFonts w:ascii="Arial" w:hAnsi="Arial"/>
          <w:b/>
        </w:rPr>
        <w:t>Regolamento</w:t>
      </w:r>
      <w:r w:rsidR="00C64FE9">
        <w:rPr>
          <w:rFonts w:ascii="Arial" w:hAnsi="Arial" w:cs="Arial"/>
          <w:szCs w:val="24"/>
        </w:rPr>
        <w:t>”</w:t>
      </w:r>
      <w:r w:rsidRPr="00E1627E">
        <w:rPr>
          <w:rFonts w:ascii="Arial" w:hAnsi="Arial" w:cs="Arial"/>
          <w:szCs w:val="24"/>
        </w:rPr>
        <w:t>),</w:t>
      </w:r>
      <w:r w:rsidRPr="00064309">
        <w:rPr>
          <w:rFonts w:ascii="Arial" w:hAnsi="Arial"/>
        </w:rPr>
        <w:t xml:space="preserve"> l’Emittente deve procedere alla nomina di un</w:t>
      </w:r>
      <w:r w:rsidR="00BF764B" w:rsidRPr="00064309">
        <w:rPr>
          <w:rFonts w:ascii="Arial" w:hAnsi="Arial"/>
        </w:rPr>
        <w:t xml:space="preserve"> </w:t>
      </w:r>
      <w:r w:rsidR="00CC3E50" w:rsidRPr="00064309">
        <w:rPr>
          <w:rFonts w:ascii="Arial" w:hAnsi="Arial"/>
          <w:i/>
        </w:rPr>
        <w:t>Listing Agent</w:t>
      </w:r>
      <w:r w:rsidRPr="00064309">
        <w:rPr>
          <w:rFonts w:ascii="Arial" w:hAnsi="Arial"/>
        </w:rPr>
        <w:t>;</w:t>
      </w:r>
    </w:p>
    <w:p w14:paraId="2D4F356A" w14:textId="77777777" w:rsidR="00A759BA" w:rsidRPr="00064309" w:rsidRDefault="00A759BA" w:rsidP="00A713A9">
      <w:pPr>
        <w:numPr>
          <w:ilvl w:val="0"/>
          <w:numId w:val="1"/>
        </w:numPr>
        <w:spacing w:line="360" w:lineRule="auto"/>
        <w:jc w:val="both"/>
        <w:rPr>
          <w:rFonts w:ascii="Arial" w:hAnsi="Arial"/>
        </w:rPr>
      </w:pPr>
      <w:r w:rsidRPr="00064309">
        <w:rPr>
          <w:rFonts w:ascii="Arial" w:hAnsi="Arial"/>
        </w:rPr>
        <w:t>l’Emittente non ha altri strumenti già ammessi alla quotazione da Borsa Italiana;</w:t>
      </w:r>
    </w:p>
    <w:p w14:paraId="52C0E31F" w14:textId="06C05C47" w:rsidR="00A759BA" w:rsidRPr="00064309" w:rsidRDefault="00A759BA" w:rsidP="00A713A9">
      <w:pPr>
        <w:numPr>
          <w:ilvl w:val="0"/>
          <w:numId w:val="1"/>
        </w:numPr>
        <w:spacing w:line="360" w:lineRule="auto"/>
        <w:jc w:val="both"/>
        <w:rPr>
          <w:rFonts w:ascii="Arial" w:hAnsi="Arial"/>
        </w:rPr>
      </w:pPr>
      <w:r w:rsidRPr="00064309">
        <w:rPr>
          <w:rFonts w:ascii="Arial" w:hAnsi="Arial"/>
        </w:rPr>
        <w:t xml:space="preserve">l'Intermediario è </w:t>
      </w:r>
      <w:r w:rsidR="00BF764B" w:rsidRPr="00064309">
        <w:rPr>
          <w:rFonts w:ascii="Arial" w:hAnsi="Arial"/>
        </w:rPr>
        <w:t xml:space="preserve">un soggetto </w:t>
      </w:r>
      <w:r w:rsidRPr="00064309">
        <w:rPr>
          <w:rFonts w:ascii="Arial" w:hAnsi="Arial"/>
        </w:rPr>
        <w:t>abilitato</w:t>
      </w:r>
      <w:r w:rsidR="00DA4B29" w:rsidRPr="00064309">
        <w:rPr>
          <w:rFonts w:ascii="Arial" w:hAnsi="Arial"/>
        </w:rPr>
        <w:t>,</w:t>
      </w:r>
      <w:r w:rsidRPr="00064309">
        <w:rPr>
          <w:rFonts w:ascii="Arial" w:hAnsi="Arial"/>
        </w:rPr>
        <w:t xml:space="preserve"> </w:t>
      </w:r>
      <w:r w:rsidR="00BF764B" w:rsidRPr="00064309">
        <w:rPr>
          <w:rFonts w:ascii="Arial" w:hAnsi="Arial"/>
        </w:rPr>
        <w:t xml:space="preserve">appartenente </w:t>
      </w:r>
      <w:r w:rsidR="00BF764B" w:rsidRPr="00E1627E">
        <w:rPr>
          <w:rFonts w:ascii="Arial" w:hAnsi="Arial" w:cs="Arial"/>
          <w:szCs w:val="24"/>
        </w:rPr>
        <w:t>a</w:t>
      </w:r>
      <w:r w:rsidR="00BF764B" w:rsidRPr="00064309">
        <w:rPr>
          <w:rFonts w:ascii="Arial" w:hAnsi="Arial"/>
        </w:rPr>
        <w:t xml:space="preserve"> una delle categorie idonee </w:t>
      </w:r>
      <w:r w:rsidRPr="00E1627E">
        <w:rPr>
          <w:rFonts w:ascii="Arial" w:hAnsi="Arial" w:cs="Arial"/>
          <w:szCs w:val="24"/>
        </w:rPr>
        <w:t>a</w:t>
      </w:r>
      <w:r w:rsidRPr="00064309">
        <w:rPr>
          <w:rFonts w:ascii="Arial" w:hAnsi="Arial"/>
        </w:rPr>
        <w:t xml:space="preserve"> esercitare l’attività di </w:t>
      </w:r>
      <w:r w:rsidR="00CC3E50" w:rsidRPr="00064309">
        <w:rPr>
          <w:rFonts w:ascii="Arial" w:hAnsi="Arial"/>
          <w:i/>
        </w:rPr>
        <w:t>Listing Agent</w:t>
      </w:r>
      <w:r w:rsidR="00DA4B29" w:rsidRPr="00064309">
        <w:rPr>
          <w:rFonts w:ascii="Arial" w:hAnsi="Arial"/>
          <w:i/>
        </w:rPr>
        <w:t xml:space="preserve"> </w:t>
      </w:r>
      <w:r w:rsidR="00BF764B" w:rsidRPr="00E1627E">
        <w:rPr>
          <w:rFonts w:ascii="Arial" w:hAnsi="Arial" w:cs="Arial"/>
          <w:iCs/>
          <w:szCs w:val="24"/>
        </w:rPr>
        <w:t>e</w:t>
      </w:r>
      <w:r w:rsidR="00BF764B" w:rsidRPr="00064309">
        <w:rPr>
          <w:rFonts w:ascii="Arial" w:hAnsi="Arial"/>
        </w:rPr>
        <w:t xml:space="preserve"> </w:t>
      </w:r>
      <w:r w:rsidR="00DA4B29" w:rsidRPr="00064309">
        <w:rPr>
          <w:rFonts w:ascii="Arial" w:hAnsi="Arial"/>
        </w:rPr>
        <w:t xml:space="preserve">in possesso dei </w:t>
      </w:r>
      <w:bookmarkStart w:id="8" w:name="_Hlk139978307"/>
      <w:r w:rsidR="00BF764B" w:rsidRPr="00064309">
        <w:rPr>
          <w:rFonts w:ascii="Arial" w:hAnsi="Arial"/>
        </w:rPr>
        <w:t>requisiti</w:t>
      </w:r>
      <w:r w:rsidR="00BF764B" w:rsidRPr="00064309">
        <w:rPr>
          <w:rFonts w:ascii="Arial" w:hAnsi="Arial"/>
          <w:i/>
        </w:rPr>
        <w:t xml:space="preserve"> </w:t>
      </w:r>
      <w:r w:rsidR="00BF764B" w:rsidRPr="00064309">
        <w:rPr>
          <w:rFonts w:ascii="Arial" w:hAnsi="Arial"/>
        </w:rPr>
        <w:t xml:space="preserve">previsti </w:t>
      </w:r>
      <w:r w:rsidRPr="00064309">
        <w:rPr>
          <w:rFonts w:ascii="Arial" w:hAnsi="Arial"/>
        </w:rPr>
        <w:t>d</w:t>
      </w:r>
      <w:r w:rsidR="00BF764B" w:rsidRPr="00064309">
        <w:rPr>
          <w:rFonts w:ascii="Arial" w:hAnsi="Arial"/>
        </w:rPr>
        <w:t>a</w:t>
      </w:r>
      <w:r w:rsidRPr="00064309">
        <w:rPr>
          <w:rFonts w:ascii="Arial" w:hAnsi="Arial"/>
        </w:rPr>
        <w:t>ll’art. 2.3.2 del Regolamento</w:t>
      </w:r>
      <w:bookmarkEnd w:id="8"/>
      <w:r w:rsidRPr="00064309">
        <w:rPr>
          <w:rFonts w:ascii="Arial" w:hAnsi="Arial"/>
        </w:rPr>
        <w:t>;</w:t>
      </w:r>
    </w:p>
    <w:p w14:paraId="4CD5FE44" w14:textId="77777777" w:rsidR="00133602" w:rsidRPr="00064309" w:rsidRDefault="00A759BA" w:rsidP="00A713A9">
      <w:pPr>
        <w:numPr>
          <w:ilvl w:val="0"/>
          <w:numId w:val="1"/>
        </w:numPr>
        <w:spacing w:line="360" w:lineRule="auto"/>
        <w:jc w:val="both"/>
        <w:rPr>
          <w:rFonts w:ascii="Arial" w:hAnsi="Arial"/>
        </w:rPr>
      </w:pPr>
      <w:r w:rsidRPr="00064309">
        <w:rPr>
          <w:rFonts w:ascii="Arial" w:hAnsi="Arial"/>
        </w:rPr>
        <w:t>l'Intermediario non fa parte dello stesso gruppo a cui l'Emittente appartiene o che fa capo all'Emittente;</w:t>
      </w:r>
    </w:p>
    <w:p w14:paraId="48886705" w14:textId="6124C092" w:rsidR="00A759BA" w:rsidRPr="00064309" w:rsidRDefault="00133602" w:rsidP="00A713A9">
      <w:pPr>
        <w:numPr>
          <w:ilvl w:val="0"/>
          <w:numId w:val="1"/>
        </w:numPr>
        <w:spacing w:line="360" w:lineRule="auto"/>
        <w:jc w:val="both"/>
        <w:rPr>
          <w:rFonts w:ascii="Arial" w:hAnsi="Arial"/>
        </w:rPr>
      </w:pPr>
      <w:r w:rsidRPr="00064309">
        <w:rPr>
          <w:rFonts w:ascii="Arial" w:hAnsi="Arial"/>
        </w:rPr>
        <w:t>[</w:t>
      </w:r>
      <w:r w:rsidR="00A759BA" w:rsidRPr="00064309">
        <w:rPr>
          <w:rFonts w:ascii="Arial" w:hAnsi="Arial"/>
        </w:rPr>
        <w:t xml:space="preserve">l’Intermediario è </w:t>
      </w:r>
      <w:r w:rsidR="00DA4B29" w:rsidRPr="00064309">
        <w:rPr>
          <w:rFonts w:ascii="Arial" w:hAnsi="Arial"/>
          <w:i/>
        </w:rPr>
        <w:t>global coordinator e/o book runner</w:t>
      </w:r>
      <w:r w:rsidR="00A759BA" w:rsidRPr="00064309">
        <w:rPr>
          <w:rFonts w:ascii="Arial" w:hAnsi="Arial"/>
        </w:rPr>
        <w:t xml:space="preserve"> dell’offerta al pubblico delle azioni </w:t>
      </w:r>
      <w:r w:rsidR="00DA4B29" w:rsidRPr="00064309">
        <w:rPr>
          <w:rFonts w:ascii="Arial" w:hAnsi="Arial"/>
        </w:rPr>
        <w:t>effettuata mediante consorzio</w:t>
      </w:r>
      <w:r w:rsidRPr="00064309">
        <w:rPr>
          <w:rFonts w:ascii="Arial" w:hAnsi="Arial"/>
        </w:rPr>
        <w:t>]</w:t>
      </w:r>
      <w:r w:rsidR="00A759BA" w:rsidRPr="00064309">
        <w:rPr>
          <w:rFonts w:ascii="Arial" w:hAnsi="Arial"/>
        </w:rPr>
        <w:t xml:space="preserve"> </w:t>
      </w:r>
      <w:r w:rsidRPr="00064309">
        <w:rPr>
          <w:rFonts w:ascii="Arial" w:hAnsi="Arial"/>
        </w:rPr>
        <w:t>(</w:t>
      </w:r>
      <w:r w:rsidR="00A759BA" w:rsidRPr="00064309">
        <w:rPr>
          <w:rFonts w:ascii="Arial" w:hAnsi="Arial"/>
          <w:b/>
        </w:rPr>
        <w:t>requisito necessario solo in ipotesi di ammissione a quotazione di azioni</w:t>
      </w:r>
      <w:r w:rsidR="00D32821" w:rsidRPr="00064309">
        <w:rPr>
          <w:rFonts w:ascii="Arial" w:hAnsi="Arial"/>
          <w:b/>
        </w:rPr>
        <w:t xml:space="preserve"> </w:t>
      </w:r>
      <w:r w:rsidR="00A759BA" w:rsidRPr="00064309">
        <w:rPr>
          <w:rFonts w:ascii="Arial" w:hAnsi="Arial"/>
          <w:b/>
        </w:rPr>
        <w:t>preceduta da un’offerta di vendita o di sottoscrizione delle azioni stesse effettuata mediante consorzio</w:t>
      </w:r>
      <w:r w:rsidRPr="00E1627E">
        <w:rPr>
          <w:rFonts w:ascii="Arial" w:hAnsi="Arial" w:cs="Arial"/>
          <w:szCs w:val="24"/>
        </w:rPr>
        <w:t>)</w:t>
      </w:r>
      <w:r w:rsidR="005A572F">
        <w:rPr>
          <w:rFonts w:ascii="Arial" w:hAnsi="Arial" w:cs="Arial"/>
          <w:szCs w:val="24"/>
        </w:rPr>
        <w:t>;</w:t>
      </w:r>
    </w:p>
    <w:p w14:paraId="33E50F5F" w14:textId="77777777" w:rsidR="005A572F" w:rsidRDefault="005A572F" w:rsidP="00A713A9">
      <w:pPr>
        <w:numPr>
          <w:ilvl w:val="0"/>
          <w:numId w:val="1"/>
        </w:numPr>
        <w:spacing w:line="360" w:lineRule="auto"/>
        <w:jc w:val="both"/>
        <w:rPr>
          <w:rFonts w:ascii="Arial" w:hAnsi="Arial" w:cs="Arial"/>
          <w:szCs w:val="24"/>
        </w:rPr>
      </w:pPr>
      <w:r w:rsidRPr="005A572F">
        <w:rPr>
          <w:rFonts w:ascii="Arial" w:hAnsi="Arial" w:cs="Arial"/>
          <w:szCs w:val="24"/>
        </w:rPr>
        <w:t>Per tutto quanto non esplicitamente previsto nel presente contratto (di seguito il "</w:t>
      </w:r>
      <w:r w:rsidRPr="005A572F">
        <w:rPr>
          <w:rFonts w:ascii="Arial" w:hAnsi="Arial" w:cs="Arial"/>
          <w:b/>
          <w:bCs/>
          <w:szCs w:val="24"/>
        </w:rPr>
        <w:t>Contratto</w:t>
      </w:r>
      <w:r w:rsidRPr="005A572F">
        <w:rPr>
          <w:rFonts w:ascii="Arial" w:hAnsi="Arial" w:cs="Arial"/>
          <w:szCs w:val="24"/>
        </w:rPr>
        <w:t>"), si fa rinvio al Regolamen</w:t>
      </w:r>
      <w:r w:rsidR="00500017">
        <w:rPr>
          <w:rFonts w:ascii="Arial" w:hAnsi="Arial" w:cs="Arial"/>
          <w:szCs w:val="24"/>
        </w:rPr>
        <w:t>to</w:t>
      </w:r>
      <w:r w:rsidRPr="005A572F">
        <w:rPr>
          <w:rFonts w:ascii="Arial" w:hAnsi="Arial" w:cs="Arial"/>
          <w:szCs w:val="24"/>
        </w:rPr>
        <w:t xml:space="preserve"> e alle relative Istruzioni al Regolamento dei Mercati organizzati e gestiti da Borsa Italiana S.p.A. (di seguito le “</w:t>
      </w:r>
      <w:r w:rsidRPr="005A572F">
        <w:rPr>
          <w:rFonts w:ascii="Arial" w:hAnsi="Arial" w:cs="Arial"/>
          <w:b/>
          <w:bCs/>
          <w:szCs w:val="24"/>
        </w:rPr>
        <w:t>Istruzioni</w:t>
      </w:r>
      <w:r w:rsidRPr="005A572F">
        <w:rPr>
          <w:rFonts w:ascii="Arial" w:hAnsi="Arial" w:cs="Arial"/>
          <w:szCs w:val="24"/>
        </w:rPr>
        <w:t>”).</w:t>
      </w:r>
    </w:p>
    <w:p w14:paraId="758B8035" w14:textId="77777777" w:rsidR="007E34D2" w:rsidRPr="00E1627E" w:rsidRDefault="007E34D2" w:rsidP="00A713A9">
      <w:pPr>
        <w:spacing w:line="360" w:lineRule="auto"/>
        <w:ind w:left="705"/>
        <w:jc w:val="both"/>
        <w:rPr>
          <w:rFonts w:ascii="Arial" w:hAnsi="Arial" w:cs="Arial"/>
          <w:szCs w:val="24"/>
        </w:rPr>
      </w:pPr>
    </w:p>
    <w:p w14:paraId="03C26326" w14:textId="77777777" w:rsidR="00133602" w:rsidRPr="00064309" w:rsidRDefault="00133602" w:rsidP="00A713A9">
      <w:pPr>
        <w:spacing w:line="360" w:lineRule="auto"/>
        <w:ind w:left="705"/>
        <w:jc w:val="both"/>
        <w:rPr>
          <w:rFonts w:ascii="Arial" w:hAnsi="Arial"/>
        </w:rPr>
      </w:pPr>
    </w:p>
    <w:p w14:paraId="53625FE0" w14:textId="77777777" w:rsidR="00A759BA" w:rsidRPr="00064309" w:rsidRDefault="00A759BA" w:rsidP="00A713A9">
      <w:pPr>
        <w:spacing w:line="360" w:lineRule="auto"/>
        <w:jc w:val="center"/>
        <w:rPr>
          <w:rFonts w:ascii="Arial" w:hAnsi="Arial"/>
          <w:b/>
        </w:rPr>
      </w:pPr>
      <w:r w:rsidRPr="00064309">
        <w:rPr>
          <w:rFonts w:ascii="Arial" w:hAnsi="Arial"/>
          <w:b/>
        </w:rPr>
        <w:t>TUTTO CIO’ PREMESSO</w:t>
      </w:r>
    </w:p>
    <w:p w14:paraId="000501A0" w14:textId="77777777" w:rsidR="007E34D2" w:rsidRPr="007E34D2" w:rsidRDefault="007E34D2" w:rsidP="00A713A9">
      <w:pPr>
        <w:spacing w:line="360" w:lineRule="auto"/>
        <w:rPr>
          <w:rFonts w:ascii="Arial" w:hAnsi="Arial" w:cs="Arial"/>
          <w:b/>
          <w:bCs/>
          <w:szCs w:val="24"/>
        </w:rPr>
      </w:pPr>
    </w:p>
    <w:p w14:paraId="5B1C0428" w14:textId="77777777" w:rsidR="00A759BA" w:rsidRPr="00064309" w:rsidRDefault="00A759BA" w:rsidP="00A713A9">
      <w:pPr>
        <w:spacing w:line="360" w:lineRule="auto"/>
        <w:jc w:val="center"/>
        <w:rPr>
          <w:rFonts w:ascii="Arial" w:hAnsi="Arial"/>
        </w:rPr>
      </w:pPr>
      <w:r w:rsidRPr="00064309">
        <w:rPr>
          <w:rFonts w:ascii="Arial" w:hAnsi="Arial"/>
        </w:rPr>
        <w:t>si conviene e si stipula quanto segue.</w:t>
      </w:r>
    </w:p>
    <w:p w14:paraId="5CD852BD" w14:textId="77777777" w:rsidR="00A759BA" w:rsidRPr="00064309" w:rsidRDefault="00A759BA" w:rsidP="00A713A9">
      <w:pPr>
        <w:pStyle w:val="Titolo1"/>
        <w:rPr>
          <w:rFonts w:ascii="Arial" w:hAnsi="Arial"/>
        </w:rPr>
      </w:pPr>
    </w:p>
    <w:p w14:paraId="71EB0D0D" w14:textId="59FC7EB3" w:rsidR="00324ED0" w:rsidRPr="00064309" w:rsidRDefault="00A759BA" w:rsidP="00A713A9">
      <w:pPr>
        <w:pStyle w:val="Corpotesto"/>
        <w:rPr>
          <w:rFonts w:ascii="Arial" w:hAnsi="Arial"/>
        </w:rPr>
      </w:pPr>
      <w:r w:rsidRPr="00034AE2">
        <w:rPr>
          <w:rFonts w:ascii="Arial" w:hAnsi="Arial"/>
          <w:b/>
          <w:bCs/>
        </w:rPr>
        <w:t>Articolo 1</w:t>
      </w:r>
      <w:r w:rsidR="00324ED0" w:rsidRPr="00034AE2">
        <w:rPr>
          <w:rFonts w:ascii="Arial" w:hAnsi="Arial" w:cs="Arial"/>
          <w:b/>
          <w:bCs/>
          <w:iCs/>
          <w:szCs w:val="24"/>
        </w:rPr>
        <w:t xml:space="preserve"> -</w:t>
      </w:r>
      <w:r w:rsidR="00324ED0" w:rsidRPr="00324ED0">
        <w:rPr>
          <w:rFonts w:ascii="Arial" w:hAnsi="Arial" w:cs="Arial"/>
          <w:b/>
          <w:bCs/>
          <w:iCs/>
          <w:szCs w:val="24"/>
        </w:rPr>
        <w:t xml:space="preserve"> </w:t>
      </w:r>
      <w:r w:rsidR="007E34D2" w:rsidRPr="00064309">
        <w:rPr>
          <w:rFonts w:ascii="Arial" w:hAnsi="Arial"/>
          <w:b/>
        </w:rPr>
        <w:t>Premesse</w:t>
      </w:r>
      <w:r w:rsidR="007E34D2" w:rsidRPr="00324ED0">
        <w:rPr>
          <w:rFonts w:ascii="Arial" w:hAnsi="Arial" w:cs="Arial"/>
          <w:b/>
          <w:bCs/>
        </w:rPr>
        <w:t xml:space="preserve"> </w:t>
      </w:r>
    </w:p>
    <w:p w14:paraId="6160973E" w14:textId="77777777" w:rsidR="00324ED0" w:rsidRDefault="00324ED0" w:rsidP="00A713A9">
      <w:pPr>
        <w:pStyle w:val="Corpotesto"/>
        <w:rPr>
          <w:rFonts w:ascii="Arial" w:hAnsi="Arial" w:cs="Arial"/>
        </w:rPr>
      </w:pPr>
    </w:p>
    <w:p w14:paraId="5197188A" w14:textId="5F2D70B3" w:rsidR="00A759BA" w:rsidRPr="00064309" w:rsidRDefault="00830775" w:rsidP="00A713A9">
      <w:pPr>
        <w:pStyle w:val="Corpotesto"/>
        <w:rPr>
          <w:rFonts w:ascii="Arial" w:hAnsi="Arial"/>
        </w:rPr>
      </w:pPr>
      <w:r>
        <w:rPr>
          <w:rFonts w:ascii="Arial" w:hAnsi="Arial"/>
        </w:rPr>
        <w:t xml:space="preserve">1.1 </w:t>
      </w:r>
      <w:r w:rsidR="003B53D6">
        <w:rPr>
          <w:rFonts w:ascii="Arial" w:hAnsi="Arial"/>
        </w:rPr>
        <w:tab/>
      </w:r>
      <w:r w:rsidR="00A759BA" w:rsidRPr="00064309">
        <w:rPr>
          <w:rFonts w:ascii="Arial" w:hAnsi="Arial"/>
        </w:rPr>
        <w:t>Le premesse costituiscono parte integrante</w:t>
      </w:r>
      <w:r w:rsidR="008B10B1" w:rsidRPr="00064309">
        <w:rPr>
          <w:rFonts w:ascii="Arial" w:hAnsi="Arial"/>
          <w:kern w:val="28"/>
        </w:rPr>
        <w:t xml:space="preserve"> </w:t>
      </w:r>
      <w:r w:rsidR="008B10B1" w:rsidRPr="00324ED0">
        <w:rPr>
          <w:rFonts w:ascii="Arial" w:hAnsi="Arial" w:cs="Arial"/>
          <w:kern w:val="28"/>
          <w:szCs w:val="24"/>
        </w:rPr>
        <w:t>del</w:t>
      </w:r>
      <w:r w:rsidR="008B10B1" w:rsidRPr="00064309">
        <w:rPr>
          <w:rFonts w:ascii="Arial" w:hAnsi="Arial"/>
          <w:kern w:val="28"/>
        </w:rPr>
        <w:t xml:space="preserve"> presente </w:t>
      </w:r>
      <w:r w:rsidR="00344C68">
        <w:rPr>
          <w:rFonts w:ascii="Arial" w:hAnsi="Arial" w:cs="Arial"/>
          <w:kern w:val="28"/>
          <w:szCs w:val="24"/>
        </w:rPr>
        <w:t>C</w:t>
      </w:r>
      <w:r w:rsidR="008B10B1" w:rsidRPr="00324ED0">
        <w:rPr>
          <w:rFonts w:ascii="Arial" w:hAnsi="Arial" w:cs="Arial"/>
          <w:kern w:val="28"/>
          <w:szCs w:val="24"/>
        </w:rPr>
        <w:t>ontratto</w:t>
      </w:r>
      <w:r w:rsidR="00A759BA" w:rsidRPr="00064309">
        <w:rPr>
          <w:rFonts w:ascii="Arial" w:hAnsi="Arial"/>
        </w:rPr>
        <w:t>.</w:t>
      </w:r>
    </w:p>
    <w:p w14:paraId="2C953901" w14:textId="77777777" w:rsidR="00A759BA" w:rsidRPr="00064309" w:rsidRDefault="00A759BA" w:rsidP="00A713A9">
      <w:pPr>
        <w:spacing w:line="360" w:lineRule="auto"/>
        <w:jc w:val="center"/>
        <w:rPr>
          <w:rFonts w:ascii="Arial" w:hAnsi="Arial"/>
          <w:b/>
        </w:rPr>
      </w:pPr>
    </w:p>
    <w:p w14:paraId="73B8B127" w14:textId="53C26456" w:rsidR="007E34D2" w:rsidRPr="00064309" w:rsidRDefault="00A759BA" w:rsidP="00A713A9">
      <w:pPr>
        <w:pStyle w:val="Titolo2"/>
        <w:jc w:val="left"/>
        <w:rPr>
          <w:rFonts w:ascii="Arial" w:hAnsi="Arial"/>
          <w:b/>
          <w:i w:val="0"/>
        </w:rPr>
      </w:pPr>
      <w:r w:rsidRPr="00034AE2">
        <w:rPr>
          <w:rFonts w:ascii="Arial" w:hAnsi="Arial"/>
          <w:b/>
          <w:bCs/>
        </w:rPr>
        <w:t xml:space="preserve">Articolo 2 </w:t>
      </w:r>
      <w:r w:rsidR="007E34D2" w:rsidRPr="00034AE2">
        <w:rPr>
          <w:rFonts w:ascii="Arial" w:hAnsi="Arial" w:cs="Arial"/>
          <w:b/>
          <w:bCs/>
          <w:i w:val="0"/>
          <w:iCs/>
          <w:szCs w:val="24"/>
        </w:rPr>
        <w:t>-</w:t>
      </w:r>
      <w:r w:rsidR="007E34D2" w:rsidRPr="00324ED0">
        <w:rPr>
          <w:rFonts w:ascii="Arial" w:hAnsi="Arial" w:cs="Arial"/>
          <w:b/>
          <w:bCs/>
          <w:i w:val="0"/>
          <w:iCs/>
          <w:szCs w:val="24"/>
        </w:rPr>
        <w:t xml:space="preserve"> </w:t>
      </w:r>
      <w:r w:rsidR="007E34D2" w:rsidRPr="00064309">
        <w:rPr>
          <w:rFonts w:ascii="Arial" w:hAnsi="Arial"/>
          <w:b/>
          <w:i w:val="0"/>
        </w:rPr>
        <w:t xml:space="preserve">Nomina del Listing Agent </w:t>
      </w:r>
    </w:p>
    <w:p w14:paraId="0F71248D" w14:textId="77777777" w:rsidR="00A759BA" w:rsidRPr="00E1627E" w:rsidRDefault="00A759BA" w:rsidP="00A713A9">
      <w:pPr>
        <w:pStyle w:val="Titolo1"/>
        <w:jc w:val="left"/>
        <w:rPr>
          <w:rFonts w:ascii="Arial" w:hAnsi="Arial" w:cs="Arial"/>
          <w:szCs w:val="24"/>
        </w:rPr>
      </w:pPr>
    </w:p>
    <w:p w14:paraId="0293E09C" w14:textId="6D4979DC" w:rsidR="00A759BA" w:rsidRPr="00064309" w:rsidRDefault="00830775" w:rsidP="00A713A9">
      <w:pPr>
        <w:pStyle w:val="Rientrocorpodeltesto"/>
        <w:spacing w:line="360" w:lineRule="auto"/>
        <w:ind w:left="709" w:hanging="709"/>
        <w:rPr>
          <w:rFonts w:ascii="Arial" w:hAnsi="Arial"/>
        </w:rPr>
      </w:pPr>
      <w:r>
        <w:rPr>
          <w:rFonts w:ascii="Arial" w:hAnsi="Arial"/>
        </w:rPr>
        <w:t xml:space="preserve">2.1 </w:t>
      </w:r>
      <w:r w:rsidR="003B53D6">
        <w:rPr>
          <w:rFonts w:ascii="Arial" w:hAnsi="Arial"/>
        </w:rPr>
        <w:tab/>
      </w:r>
      <w:r w:rsidR="00A759BA" w:rsidRPr="00064309">
        <w:rPr>
          <w:rFonts w:ascii="Arial" w:hAnsi="Arial"/>
        </w:rPr>
        <w:t xml:space="preserve">L’Emittente nomina l'Intermediario, che accetta l’incarico, quale proprio </w:t>
      </w:r>
      <w:r w:rsidR="00CC3E50" w:rsidRPr="00064309">
        <w:rPr>
          <w:rFonts w:ascii="Arial" w:hAnsi="Arial"/>
          <w:i/>
        </w:rPr>
        <w:t>Listing Agent</w:t>
      </w:r>
      <w:r w:rsidR="00DA4B29" w:rsidRPr="00064309">
        <w:rPr>
          <w:rFonts w:ascii="Arial" w:hAnsi="Arial"/>
          <w:i/>
        </w:rPr>
        <w:t xml:space="preserve"> </w:t>
      </w:r>
      <w:r w:rsidR="00A759BA" w:rsidRPr="00064309">
        <w:rPr>
          <w:rFonts w:ascii="Arial" w:hAnsi="Arial"/>
        </w:rPr>
        <w:t xml:space="preserve">ai sensi </w:t>
      </w:r>
      <w:r w:rsidR="00A759BA" w:rsidRPr="00E1627E">
        <w:rPr>
          <w:rFonts w:ascii="Arial" w:hAnsi="Arial" w:cs="Arial"/>
          <w:szCs w:val="24"/>
        </w:rPr>
        <w:t>del</w:t>
      </w:r>
      <w:r w:rsidR="00344C68">
        <w:rPr>
          <w:rFonts w:ascii="Arial" w:hAnsi="Arial" w:cs="Arial"/>
          <w:szCs w:val="24"/>
        </w:rPr>
        <w:t>l’art.</w:t>
      </w:r>
      <w:r w:rsidR="00A759BA" w:rsidRPr="00064309">
        <w:rPr>
          <w:rFonts w:ascii="Arial" w:hAnsi="Arial"/>
        </w:rPr>
        <w:t xml:space="preserve"> 2.3</w:t>
      </w:r>
      <w:r w:rsidR="00370F5E" w:rsidRPr="00064309">
        <w:rPr>
          <w:rFonts w:ascii="Arial" w:hAnsi="Arial"/>
        </w:rPr>
        <w:t>.1</w:t>
      </w:r>
      <w:r w:rsidR="00A759BA" w:rsidRPr="00064309">
        <w:rPr>
          <w:rFonts w:ascii="Arial" w:hAnsi="Arial"/>
        </w:rPr>
        <w:t xml:space="preserve"> del Regolamento, in relazione alla presentazione a Borsa Italiana della domanda di ammissione alla quotazione delle proprie azioni </w:t>
      </w:r>
      <w:r w:rsidR="00A65716" w:rsidRPr="00064309">
        <w:rPr>
          <w:rFonts w:ascii="Arial" w:hAnsi="Arial"/>
        </w:rPr>
        <w:t>su</w:t>
      </w:r>
      <w:r w:rsidR="00A759BA" w:rsidRPr="00064309">
        <w:rPr>
          <w:rFonts w:ascii="Arial" w:hAnsi="Arial"/>
        </w:rPr>
        <w:t xml:space="preserve">l </w:t>
      </w:r>
      <w:r w:rsidR="00370F5E" w:rsidRPr="00064309">
        <w:rPr>
          <w:rFonts w:ascii="Arial" w:hAnsi="Arial"/>
        </w:rPr>
        <w:t>Mercato</w:t>
      </w:r>
      <w:r w:rsidR="00465732" w:rsidRPr="00064309">
        <w:rPr>
          <w:rFonts w:ascii="Arial" w:hAnsi="Arial"/>
        </w:rPr>
        <w:t>.</w:t>
      </w:r>
    </w:p>
    <w:p w14:paraId="7E1C7AAA" w14:textId="77777777" w:rsidR="00A759BA" w:rsidRPr="00064309" w:rsidRDefault="00A759BA" w:rsidP="00A713A9">
      <w:pPr>
        <w:spacing w:line="360" w:lineRule="auto"/>
        <w:ind w:firstLine="709"/>
        <w:rPr>
          <w:rFonts w:ascii="Arial" w:hAnsi="Arial"/>
        </w:rPr>
      </w:pPr>
    </w:p>
    <w:p w14:paraId="259ABC3B" w14:textId="77777777" w:rsidR="007E34D2" w:rsidRPr="00064309" w:rsidRDefault="00A759BA" w:rsidP="00A713A9">
      <w:pPr>
        <w:pStyle w:val="Titolo2"/>
        <w:jc w:val="left"/>
        <w:rPr>
          <w:rFonts w:ascii="Arial" w:hAnsi="Arial"/>
        </w:rPr>
      </w:pPr>
      <w:r w:rsidRPr="00064309">
        <w:rPr>
          <w:rFonts w:ascii="Arial" w:hAnsi="Arial"/>
          <w:b/>
        </w:rPr>
        <w:t xml:space="preserve">Articolo 3 </w:t>
      </w:r>
      <w:r w:rsidR="007E34D2" w:rsidRPr="00324ED0">
        <w:rPr>
          <w:rFonts w:ascii="Arial" w:hAnsi="Arial" w:cs="Arial"/>
          <w:b/>
          <w:bCs/>
          <w:szCs w:val="24"/>
        </w:rPr>
        <w:t xml:space="preserve">- </w:t>
      </w:r>
      <w:r w:rsidR="007E34D2" w:rsidRPr="006E49B1">
        <w:rPr>
          <w:rFonts w:ascii="Arial" w:hAnsi="Arial" w:cs="Arial"/>
          <w:b/>
          <w:bCs/>
          <w:i w:val="0"/>
          <w:iCs/>
          <w:szCs w:val="24"/>
        </w:rPr>
        <w:t>Obbligazioni dell'Intermediario</w:t>
      </w:r>
    </w:p>
    <w:p w14:paraId="3C33E033" w14:textId="28A72768" w:rsidR="00A759BA" w:rsidRPr="00064309" w:rsidRDefault="00A759BA" w:rsidP="00A713A9">
      <w:pPr>
        <w:pStyle w:val="Titolo3"/>
        <w:ind w:firstLine="0"/>
        <w:jc w:val="left"/>
        <w:rPr>
          <w:rFonts w:ascii="Arial" w:hAnsi="Arial"/>
        </w:rPr>
      </w:pPr>
    </w:p>
    <w:p w14:paraId="2D2CEA48" w14:textId="40909ACD" w:rsidR="00F6223B" w:rsidRPr="00064309" w:rsidRDefault="00A759BA" w:rsidP="00A713A9">
      <w:pPr>
        <w:pStyle w:val="Rientrocorpodeltesto2"/>
        <w:numPr>
          <w:ilvl w:val="1"/>
          <w:numId w:val="21"/>
        </w:numPr>
        <w:ind w:hanging="720"/>
        <w:rPr>
          <w:rFonts w:ascii="Arial" w:hAnsi="Arial"/>
        </w:rPr>
      </w:pPr>
      <w:r w:rsidRPr="00064309">
        <w:rPr>
          <w:rFonts w:ascii="Arial" w:hAnsi="Arial"/>
        </w:rPr>
        <w:t>L'Intermediario</w:t>
      </w:r>
      <w:r w:rsidR="0066641D">
        <w:rPr>
          <w:rFonts w:ascii="Arial" w:hAnsi="Arial"/>
        </w:rPr>
        <w:t>, ai sensi dell’art.</w:t>
      </w:r>
      <w:r w:rsidR="00E504A2">
        <w:rPr>
          <w:rFonts w:ascii="Arial" w:hAnsi="Arial"/>
        </w:rPr>
        <w:t xml:space="preserve"> 2.3.4, comma 1 del Regolamento, </w:t>
      </w:r>
      <w:r w:rsidRPr="00064309">
        <w:rPr>
          <w:rFonts w:ascii="Arial" w:hAnsi="Arial"/>
        </w:rPr>
        <w:t xml:space="preserve">assume l’obbligazione di collaborare in qualità di </w:t>
      </w:r>
      <w:r w:rsidR="00CC3E50" w:rsidRPr="00064309">
        <w:rPr>
          <w:rFonts w:ascii="Arial" w:hAnsi="Arial"/>
          <w:i/>
        </w:rPr>
        <w:t>Listing Agent</w:t>
      </w:r>
      <w:r w:rsidR="00DA4B29" w:rsidRPr="00064309">
        <w:rPr>
          <w:rFonts w:ascii="Arial" w:hAnsi="Arial"/>
          <w:i/>
        </w:rPr>
        <w:t xml:space="preserve"> </w:t>
      </w:r>
      <w:r w:rsidRPr="00064309">
        <w:rPr>
          <w:rFonts w:ascii="Arial" w:hAnsi="Arial"/>
        </w:rPr>
        <w:t xml:space="preserve">con l’Emittente nella procedura di ammissione alla quotazione </w:t>
      </w:r>
      <w:r w:rsidR="00133602" w:rsidRPr="00064309">
        <w:rPr>
          <w:rFonts w:ascii="Arial" w:hAnsi="Arial"/>
        </w:rPr>
        <w:t xml:space="preserve">e alle negoziazioni </w:t>
      </w:r>
      <w:r w:rsidRPr="00064309">
        <w:rPr>
          <w:rFonts w:ascii="Arial" w:hAnsi="Arial"/>
        </w:rPr>
        <w:t>delle azioni, ai fini di un ordinato svolgimento della stessa</w:t>
      </w:r>
      <w:r w:rsidR="00C3625F" w:rsidRPr="00064309">
        <w:rPr>
          <w:rFonts w:ascii="Arial" w:hAnsi="Arial"/>
        </w:rPr>
        <w:t>, e rappresenta il riferimento per le interlocuzioni con Borsa Italiana nel contesto della procedura di ammissione</w:t>
      </w:r>
      <w:r w:rsidRPr="00064309">
        <w:rPr>
          <w:rFonts w:ascii="Arial" w:hAnsi="Arial"/>
        </w:rPr>
        <w:t xml:space="preserve">. </w:t>
      </w:r>
    </w:p>
    <w:p w14:paraId="2F249942" w14:textId="153D1308" w:rsidR="00A759BA" w:rsidRPr="00064309" w:rsidRDefault="00A759BA" w:rsidP="00A713A9">
      <w:pPr>
        <w:pStyle w:val="Rientrocorpodeltesto2"/>
        <w:numPr>
          <w:ilvl w:val="1"/>
          <w:numId w:val="21"/>
        </w:numPr>
        <w:ind w:hanging="720"/>
        <w:rPr>
          <w:rFonts w:ascii="Arial" w:hAnsi="Arial"/>
        </w:rPr>
      </w:pPr>
      <w:r w:rsidRPr="00064309">
        <w:rPr>
          <w:rFonts w:ascii="Arial" w:hAnsi="Arial"/>
        </w:rPr>
        <w:t>In particolare</w:t>
      </w:r>
      <w:r w:rsidR="00D32821" w:rsidRPr="00064309">
        <w:rPr>
          <w:rFonts w:ascii="Arial" w:hAnsi="Arial"/>
        </w:rPr>
        <w:t>,</w:t>
      </w:r>
      <w:r w:rsidR="00132E20" w:rsidRPr="00064309">
        <w:rPr>
          <w:rFonts w:ascii="Arial" w:hAnsi="Arial"/>
        </w:rPr>
        <w:t xml:space="preserve"> </w:t>
      </w:r>
      <w:r w:rsidRPr="00064309">
        <w:rPr>
          <w:rFonts w:ascii="Arial" w:hAnsi="Arial"/>
        </w:rPr>
        <w:t>l'Intermediario si impegna a rendere a Borsa Italiana, qualora ne sussistano i presupposti, tutte le dichiarazioni scritte di cui all’art. 2.3.4</w:t>
      </w:r>
      <w:r w:rsidR="00951170">
        <w:rPr>
          <w:rFonts w:ascii="Arial" w:hAnsi="Arial" w:cs="Arial"/>
          <w:szCs w:val="24"/>
        </w:rPr>
        <w:t>,</w:t>
      </w:r>
      <w:r w:rsidRPr="00064309">
        <w:rPr>
          <w:rFonts w:ascii="Arial" w:hAnsi="Arial"/>
        </w:rPr>
        <w:t xml:space="preserve"> comma 2, del Regolamento, e quindi attesta:</w:t>
      </w:r>
    </w:p>
    <w:p w14:paraId="2A184F4C" w14:textId="77777777" w:rsidR="00133602" w:rsidRPr="00064309" w:rsidRDefault="00133602" w:rsidP="00A713A9">
      <w:pPr>
        <w:pStyle w:val="Rientrocorpodeltesto2"/>
        <w:ind w:firstLine="0"/>
        <w:jc w:val="right"/>
        <w:rPr>
          <w:rFonts w:ascii="Arial" w:hAnsi="Arial"/>
        </w:rPr>
      </w:pPr>
    </w:p>
    <w:p w14:paraId="01A6D3AE" w14:textId="77777777" w:rsidR="00A759BA" w:rsidRPr="00064309" w:rsidRDefault="00A759BA" w:rsidP="00A713A9">
      <w:pPr>
        <w:pStyle w:val="Rientrocorpodeltesto2"/>
        <w:numPr>
          <w:ilvl w:val="0"/>
          <w:numId w:val="6"/>
        </w:numPr>
        <w:tabs>
          <w:tab w:val="clear" w:pos="705"/>
          <w:tab w:val="num" w:pos="1134"/>
        </w:tabs>
        <w:ind w:left="1134" w:hanging="425"/>
        <w:rPr>
          <w:rFonts w:ascii="Arial" w:hAnsi="Arial"/>
        </w:rPr>
      </w:pPr>
      <w:r w:rsidRPr="00064309">
        <w:rPr>
          <w:rFonts w:ascii="Arial" w:hAnsi="Arial"/>
        </w:rPr>
        <w:t xml:space="preserve">di aver comunicato a Borsa Italiana tutti i dati e i fatti di cui è venuto a conoscenza nel corso della propria attività e che dovrebbero essere presi in considerazione da Borsa Italiana stessa ai fini dell’ammissione alla quotazione, </w:t>
      </w:r>
      <w:r w:rsidR="00DE466B" w:rsidRPr="00064309">
        <w:rPr>
          <w:rFonts w:ascii="Arial" w:hAnsi="Arial"/>
        </w:rPr>
        <w:t xml:space="preserve">ai sensi dell’articolo 2.1.2, comma 1, del Regolamento, oltre a quelli già resi noti dall’Emittente ai sensi dell’articolo 2.4.1, comma 3, </w:t>
      </w:r>
      <w:r w:rsidRPr="00064309">
        <w:rPr>
          <w:rFonts w:ascii="Arial" w:hAnsi="Arial"/>
        </w:rPr>
        <w:t>del Regolamento;</w:t>
      </w:r>
    </w:p>
    <w:p w14:paraId="78136F1B" w14:textId="77777777" w:rsidR="00A759BA" w:rsidRPr="00064309" w:rsidRDefault="00A759BA" w:rsidP="00A713A9">
      <w:pPr>
        <w:pStyle w:val="Rientrocorpodeltesto2"/>
        <w:numPr>
          <w:ilvl w:val="0"/>
          <w:numId w:val="6"/>
        </w:numPr>
        <w:tabs>
          <w:tab w:val="clear" w:pos="705"/>
          <w:tab w:val="num" w:pos="1134"/>
        </w:tabs>
        <w:ind w:left="1134" w:hanging="425"/>
        <w:rPr>
          <w:rFonts w:ascii="Arial" w:hAnsi="Arial"/>
        </w:rPr>
      </w:pPr>
      <w:r w:rsidRPr="00064309">
        <w:rPr>
          <w:rFonts w:ascii="Arial" w:hAnsi="Arial"/>
        </w:rPr>
        <w:t>che il consiglio di amministrazione e il collegio sindacale</w:t>
      </w:r>
      <w:r w:rsidRPr="00064309">
        <w:rPr>
          <w:rFonts w:ascii="Arial" w:hAnsi="Arial"/>
          <w:b/>
        </w:rPr>
        <w:t xml:space="preserve"> </w:t>
      </w:r>
      <w:r w:rsidRPr="00064309">
        <w:rPr>
          <w:rFonts w:ascii="Arial" w:hAnsi="Arial"/>
        </w:rPr>
        <w:t xml:space="preserve">dell’Emittente sono stati adeguatamente informati in ordine alle responsabilità e agli obblighi derivanti dalle leggi e dai regolamenti in vigore e conseguenti all’ammissione alla quotazione </w:t>
      </w:r>
      <w:r w:rsidR="001A4916" w:rsidRPr="00064309">
        <w:rPr>
          <w:rFonts w:ascii="Arial" w:hAnsi="Arial"/>
        </w:rPr>
        <w:t xml:space="preserve">e alle negoziazioni </w:t>
      </w:r>
      <w:r w:rsidRPr="00064309">
        <w:rPr>
          <w:rFonts w:ascii="Arial" w:hAnsi="Arial"/>
        </w:rPr>
        <w:t>delle azioni</w:t>
      </w:r>
      <w:r w:rsidRPr="00064309">
        <w:rPr>
          <w:rFonts w:ascii="Arial" w:hAnsi="Arial"/>
          <w:b/>
        </w:rPr>
        <w:t xml:space="preserve"> </w:t>
      </w:r>
      <w:r w:rsidRPr="00064309">
        <w:rPr>
          <w:rFonts w:ascii="Arial" w:hAnsi="Arial"/>
        </w:rPr>
        <w:t>dell’Emittente stessa</w:t>
      </w:r>
      <w:r w:rsidR="00A65716" w:rsidRPr="00064309">
        <w:rPr>
          <w:rFonts w:ascii="Arial" w:hAnsi="Arial"/>
        </w:rPr>
        <w:t>.</w:t>
      </w:r>
      <w:r w:rsidRPr="00064309">
        <w:rPr>
          <w:rFonts w:ascii="Arial" w:hAnsi="Arial"/>
        </w:rPr>
        <w:t xml:space="preserve"> </w:t>
      </w:r>
    </w:p>
    <w:p w14:paraId="1C9A6828" w14:textId="48DA836B" w:rsidR="00A759BA" w:rsidRPr="00064309" w:rsidRDefault="00D32821" w:rsidP="00A713A9">
      <w:pPr>
        <w:pStyle w:val="Rientrocorpodeltesto2"/>
        <w:ind w:left="709" w:hanging="709"/>
        <w:rPr>
          <w:rFonts w:ascii="Arial" w:hAnsi="Arial"/>
        </w:rPr>
      </w:pPr>
      <w:r w:rsidRPr="00064309">
        <w:rPr>
          <w:rFonts w:ascii="Arial" w:hAnsi="Arial"/>
        </w:rPr>
        <w:t>3</w:t>
      </w:r>
      <w:r w:rsidR="009A21F7">
        <w:rPr>
          <w:rFonts w:ascii="Arial" w:hAnsi="Arial"/>
        </w:rPr>
        <w:t>.3</w:t>
      </w:r>
      <w:r w:rsidRPr="00064309">
        <w:rPr>
          <w:rFonts w:ascii="Arial" w:hAnsi="Arial"/>
        </w:rPr>
        <w:tab/>
      </w:r>
      <w:r w:rsidR="00512601" w:rsidRPr="00064309">
        <w:rPr>
          <w:rFonts w:ascii="Arial" w:hAnsi="Arial"/>
          <w:b/>
        </w:rPr>
        <w:t xml:space="preserve">(il seguente comma si applica solo se </w:t>
      </w:r>
      <w:r w:rsidR="00512601" w:rsidRPr="00064309">
        <w:rPr>
          <w:rFonts w:ascii="Arial" w:hAnsi="Arial"/>
          <w:b/>
          <w:u w:val="single"/>
        </w:rPr>
        <w:t>non</w:t>
      </w:r>
      <w:r w:rsidR="00512601" w:rsidRPr="00064309">
        <w:rPr>
          <w:rFonts w:ascii="Arial" w:hAnsi="Arial"/>
          <w:b/>
        </w:rPr>
        <w:t xml:space="preserve"> sia stata presentata da parte dell’Emittente domanda per ottenere la qualifica di </w:t>
      </w:r>
      <w:r w:rsidR="008A29AC">
        <w:rPr>
          <w:rFonts w:ascii="Arial" w:hAnsi="Arial" w:cs="Arial"/>
          <w:b/>
          <w:bCs/>
          <w:szCs w:val="24"/>
        </w:rPr>
        <w:t>STAR</w:t>
      </w:r>
      <w:r w:rsidR="00512601" w:rsidRPr="00064309">
        <w:rPr>
          <w:rFonts w:ascii="Arial" w:hAnsi="Arial"/>
          <w:b/>
        </w:rPr>
        <w:t>)</w:t>
      </w:r>
      <w:r w:rsidR="00EB6C13" w:rsidRPr="00064309">
        <w:rPr>
          <w:rFonts w:ascii="Arial" w:hAnsi="Arial"/>
        </w:rPr>
        <w:t xml:space="preserve"> </w:t>
      </w:r>
      <w:r w:rsidR="00F6223B" w:rsidRPr="00064309">
        <w:rPr>
          <w:rFonts w:ascii="Arial" w:hAnsi="Arial"/>
        </w:rPr>
        <w:t>L</w:t>
      </w:r>
      <w:r w:rsidR="00A759BA" w:rsidRPr="00064309">
        <w:rPr>
          <w:rFonts w:ascii="Arial" w:hAnsi="Arial"/>
        </w:rPr>
        <w:t xml:space="preserve">'Intermediario s’impegna, </w:t>
      </w:r>
      <w:r w:rsidRPr="00064309">
        <w:rPr>
          <w:rFonts w:ascii="Arial" w:hAnsi="Arial"/>
        </w:rPr>
        <w:t xml:space="preserve">altresì, </w:t>
      </w:r>
      <w:r w:rsidR="00A759BA" w:rsidRPr="00064309">
        <w:rPr>
          <w:rFonts w:ascii="Arial" w:hAnsi="Arial"/>
        </w:rPr>
        <w:t>a partire dalla data di inizio delle negoziazioni</w:t>
      </w:r>
      <w:r w:rsidR="00CC3E50" w:rsidRPr="00064309">
        <w:rPr>
          <w:rFonts w:ascii="Arial" w:hAnsi="Arial"/>
        </w:rPr>
        <w:t xml:space="preserve"> e per tutta la durata del proprio incarico</w:t>
      </w:r>
      <w:r w:rsidR="00A759BA" w:rsidRPr="00064309">
        <w:rPr>
          <w:rFonts w:ascii="Arial" w:hAnsi="Arial"/>
        </w:rPr>
        <w:t>, a svolgere le seguenti attività di cui all’art. 2.3.4, comma 3, del Regolamento:</w:t>
      </w:r>
    </w:p>
    <w:p w14:paraId="6A9A8398" w14:textId="77777777" w:rsidR="00D32821" w:rsidRPr="00064309" w:rsidRDefault="00D32821" w:rsidP="00A713A9">
      <w:pPr>
        <w:pStyle w:val="Rientrocorpodeltesto2"/>
        <w:ind w:firstLine="0"/>
        <w:rPr>
          <w:rFonts w:ascii="Arial" w:hAnsi="Arial"/>
        </w:rPr>
      </w:pPr>
    </w:p>
    <w:p w14:paraId="44B75FD8" w14:textId="0A4D45DE" w:rsidR="00A759BA" w:rsidRPr="00064309" w:rsidRDefault="00A759BA" w:rsidP="00A713A9">
      <w:pPr>
        <w:pStyle w:val="Rientrocorpodeltesto2"/>
        <w:numPr>
          <w:ilvl w:val="0"/>
          <w:numId w:val="5"/>
        </w:numPr>
        <w:tabs>
          <w:tab w:val="clear" w:pos="705"/>
        </w:tabs>
        <w:ind w:left="1134" w:hanging="425"/>
        <w:rPr>
          <w:rFonts w:ascii="Arial" w:hAnsi="Arial"/>
        </w:rPr>
      </w:pPr>
      <w:r w:rsidRPr="00064309">
        <w:rPr>
          <w:rFonts w:ascii="Arial" w:hAnsi="Arial"/>
        </w:rPr>
        <w:t xml:space="preserve">produrre o far produrre a proprio nome </w:t>
      </w:r>
      <w:r w:rsidR="006F5A1C" w:rsidRPr="00064309">
        <w:rPr>
          <w:rFonts w:ascii="Arial" w:hAnsi="Arial"/>
        </w:rPr>
        <w:t xml:space="preserve">ogni anno </w:t>
      </w:r>
      <w:r w:rsidRPr="00064309">
        <w:rPr>
          <w:rFonts w:ascii="Arial" w:hAnsi="Arial"/>
        </w:rPr>
        <w:t xml:space="preserve">almeno due </w:t>
      </w:r>
      <w:r w:rsidR="00361FDD" w:rsidRPr="00064309">
        <w:rPr>
          <w:rFonts w:ascii="Arial" w:hAnsi="Arial"/>
        </w:rPr>
        <w:t xml:space="preserve">ricerche, </w:t>
      </w:r>
      <w:r w:rsidR="00AC4B83" w:rsidRPr="00064309">
        <w:rPr>
          <w:rFonts w:ascii="Arial" w:hAnsi="Arial"/>
        </w:rPr>
        <w:t>come definite nell’articolo 3, paragrafo 1, numeri 34 e 35 del Regolamento (UE) n. 596/2014</w:t>
      </w:r>
      <w:r w:rsidR="006F5A1C" w:rsidRPr="00064309">
        <w:rPr>
          <w:rFonts w:ascii="Arial" w:hAnsi="Arial"/>
        </w:rPr>
        <w:t>,</w:t>
      </w:r>
      <w:r w:rsidR="00AC4B83" w:rsidRPr="00064309">
        <w:rPr>
          <w:rFonts w:ascii="Arial" w:hAnsi="Arial"/>
        </w:rPr>
        <w:t xml:space="preserve"> che soddisfino le condizioni previste dall’articolo 36, paragrafo 1, del Regolamento Delegato (UE) 2017/565,</w:t>
      </w:r>
      <w:r w:rsidR="00361FDD" w:rsidRPr="00064309">
        <w:rPr>
          <w:rFonts w:ascii="Arial" w:hAnsi="Arial"/>
        </w:rPr>
        <w:t xml:space="preserve"> concernenti l’Emittente</w:t>
      </w:r>
      <w:r w:rsidR="006F5A1C" w:rsidRPr="00064309">
        <w:rPr>
          <w:rFonts w:ascii="Arial" w:hAnsi="Arial"/>
        </w:rPr>
        <w:t xml:space="preserve">. </w:t>
      </w:r>
      <w:r w:rsidR="00512601" w:rsidRPr="00064309">
        <w:rPr>
          <w:rFonts w:ascii="Arial" w:hAnsi="Arial"/>
        </w:rPr>
        <w:t>Le</w:t>
      </w:r>
      <w:r w:rsidR="006F5A1C" w:rsidRPr="00064309">
        <w:rPr>
          <w:rFonts w:ascii="Arial" w:hAnsi="Arial"/>
        </w:rPr>
        <w:t xml:space="preserve"> ricerche </w:t>
      </w:r>
      <w:r w:rsidR="00512601" w:rsidRPr="00064309">
        <w:rPr>
          <w:rFonts w:ascii="Arial" w:hAnsi="Arial"/>
        </w:rPr>
        <w:t xml:space="preserve">devono essere </w:t>
      </w:r>
      <w:r w:rsidR="006F5A1C" w:rsidRPr="00064309">
        <w:rPr>
          <w:rFonts w:ascii="Arial" w:hAnsi="Arial"/>
        </w:rPr>
        <w:t xml:space="preserve">redatte </w:t>
      </w:r>
      <w:r w:rsidRPr="00064309">
        <w:rPr>
          <w:rFonts w:ascii="Arial" w:hAnsi="Arial"/>
        </w:rPr>
        <w:t xml:space="preserve">tempestivamente e secondo i migliori </w:t>
      </w:r>
      <w:r w:rsidRPr="00064309">
        <w:rPr>
          <w:rFonts w:ascii="Arial" w:hAnsi="Arial"/>
          <w:i/>
        </w:rPr>
        <w:t>standards</w:t>
      </w:r>
      <w:r w:rsidRPr="00064309">
        <w:rPr>
          <w:rFonts w:ascii="Arial" w:hAnsi="Arial"/>
        </w:rPr>
        <w:t xml:space="preserve"> in </w:t>
      </w:r>
      <w:r w:rsidRPr="00064309">
        <w:rPr>
          <w:rFonts w:ascii="Arial" w:hAnsi="Arial"/>
        </w:rPr>
        <w:lastRenderedPageBreak/>
        <w:t>occasione della pubblicazione dei risultati di esercizio e dei dati semestrali</w:t>
      </w:r>
      <w:r w:rsidR="006F5A1C" w:rsidRPr="00064309">
        <w:rPr>
          <w:rFonts w:ascii="Arial" w:hAnsi="Arial"/>
        </w:rPr>
        <w:t xml:space="preserve"> dell’Emittente e </w:t>
      </w:r>
      <w:r w:rsidR="00512601" w:rsidRPr="00064309">
        <w:rPr>
          <w:rFonts w:ascii="Arial" w:hAnsi="Arial"/>
        </w:rPr>
        <w:t xml:space="preserve">devono </w:t>
      </w:r>
      <w:r w:rsidR="00132E20" w:rsidRPr="00064309">
        <w:rPr>
          <w:rFonts w:ascii="Arial" w:hAnsi="Arial"/>
        </w:rPr>
        <w:t>indica</w:t>
      </w:r>
      <w:r w:rsidR="00512601" w:rsidRPr="00064309">
        <w:rPr>
          <w:rFonts w:ascii="Arial" w:hAnsi="Arial"/>
        </w:rPr>
        <w:t>re</w:t>
      </w:r>
      <w:r w:rsidR="00132E20" w:rsidRPr="00064309">
        <w:rPr>
          <w:rFonts w:ascii="Arial" w:hAnsi="Arial"/>
        </w:rPr>
        <w:t xml:space="preserve"> il soggetto che le ha prodotte, nonché la circostanza che si tratta del </w:t>
      </w:r>
      <w:r w:rsidR="00CC3E50" w:rsidRPr="00064309">
        <w:rPr>
          <w:rFonts w:ascii="Arial" w:hAnsi="Arial"/>
          <w:i/>
        </w:rPr>
        <w:t>Listing Agent</w:t>
      </w:r>
      <w:r w:rsidR="00132E20" w:rsidRPr="00064309">
        <w:rPr>
          <w:rFonts w:ascii="Arial" w:hAnsi="Arial"/>
        </w:rPr>
        <w:t xml:space="preserve">, e i relativi analisti. Se le ricerche sono prodotte da un soggetto diverso dal </w:t>
      </w:r>
      <w:r w:rsidR="00CC3E50" w:rsidRPr="00064309">
        <w:rPr>
          <w:rFonts w:ascii="Arial" w:hAnsi="Arial"/>
          <w:i/>
        </w:rPr>
        <w:t>Listing Agent</w:t>
      </w:r>
      <w:r w:rsidR="00132E20" w:rsidRPr="00064309">
        <w:rPr>
          <w:rFonts w:ascii="Arial" w:hAnsi="Arial"/>
        </w:rPr>
        <w:t xml:space="preserve"> esse </w:t>
      </w:r>
      <w:r w:rsidR="00512601" w:rsidRPr="00064309">
        <w:rPr>
          <w:rFonts w:ascii="Arial" w:hAnsi="Arial"/>
        </w:rPr>
        <w:t xml:space="preserve">devono indicare </w:t>
      </w:r>
      <w:r w:rsidR="00132E20" w:rsidRPr="00064309">
        <w:rPr>
          <w:rFonts w:ascii="Arial" w:hAnsi="Arial"/>
        </w:rPr>
        <w:t xml:space="preserve">il soggetto che le ha prodotte e i relativi analisti, nonché la </w:t>
      </w:r>
      <w:r w:rsidR="00132E20" w:rsidRPr="00E1627E">
        <w:rPr>
          <w:rFonts w:ascii="Arial" w:hAnsi="Arial" w:cs="Arial"/>
          <w:szCs w:val="24"/>
        </w:rPr>
        <w:t>circostanza</w:t>
      </w:r>
      <w:r w:rsidR="00064309">
        <w:rPr>
          <w:rFonts w:ascii="Arial" w:hAnsi="Arial" w:cs="Arial"/>
          <w:szCs w:val="24"/>
        </w:rPr>
        <w:t xml:space="preserve"> </w:t>
      </w:r>
      <w:r w:rsidR="00132E20" w:rsidRPr="00E1627E">
        <w:rPr>
          <w:rFonts w:ascii="Arial" w:hAnsi="Arial" w:cs="Arial"/>
          <w:szCs w:val="24"/>
        </w:rPr>
        <w:t>che</w:t>
      </w:r>
      <w:r w:rsidR="00132E20" w:rsidRPr="00064309">
        <w:rPr>
          <w:rFonts w:ascii="Arial" w:hAnsi="Arial"/>
        </w:rPr>
        <w:t xml:space="preserve"> sono state prodotte per conto del </w:t>
      </w:r>
      <w:r w:rsidR="00CC3E50" w:rsidRPr="00064309">
        <w:rPr>
          <w:rFonts w:ascii="Arial" w:hAnsi="Arial"/>
          <w:i/>
        </w:rPr>
        <w:t>Listing Agent</w:t>
      </w:r>
      <w:r w:rsidR="006F5A1C" w:rsidRPr="00064309">
        <w:rPr>
          <w:rFonts w:ascii="Arial" w:hAnsi="Arial"/>
          <w:i/>
        </w:rPr>
        <w:t>.</w:t>
      </w:r>
      <w:r w:rsidR="00132E20" w:rsidRPr="00064309">
        <w:rPr>
          <w:rFonts w:ascii="Arial" w:hAnsi="Arial"/>
          <w:i/>
        </w:rPr>
        <w:t xml:space="preserve"> </w:t>
      </w:r>
      <w:r w:rsidR="006F5A1C" w:rsidRPr="00064309">
        <w:rPr>
          <w:rFonts w:ascii="Arial" w:hAnsi="Arial"/>
        </w:rPr>
        <w:t>L</w:t>
      </w:r>
      <w:r w:rsidRPr="00064309">
        <w:rPr>
          <w:rFonts w:ascii="Arial" w:hAnsi="Arial"/>
        </w:rPr>
        <w:t xml:space="preserve">e </w:t>
      </w:r>
      <w:r w:rsidR="00361FDD" w:rsidRPr="00064309">
        <w:rPr>
          <w:rFonts w:ascii="Arial" w:hAnsi="Arial"/>
        </w:rPr>
        <w:t xml:space="preserve">ricerche </w:t>
      </w:r>
      <w:r w:rsidR="006F5A1C" w:rsidRPr="00064309">
        <w:rPr>
          <w:rFonts w:ascii="Arial" w:hAnsi="Arial"/>
        </w:rPr>
        <w:t xml:space="preserve">sono </w:t>
      </w:r>
      <w:r w:rsidRPr="00064309">
        <w:rPr>
          <w:rFonts w:ascii="Arial" w:hAnsi="Arial"/>
        </w:rPr>
        <w:t>diffuse al pubblico tempestivamente e comunque non oltre 30 giorni dall’approvazione del bilancio di esercizio e dei dati semestrali da parte del consiglio di amministrazione dell’Emittente</w:t>
      </w:r>
      <w:r w:rsidRPr="00064309">
        <w:rPr>
          <w:rStyle w:val="Rimandonotaapidipagina"/>
          <w:rFonts w:ascii="Arial" w:hAnsi="Arial"/>
        </w:rPr>
        <w:footnoteReference w:id="2"/>
      </w:r>
      <w:r w:rsidR="00AC4B83" w:rsidRPr="00064309">
        <w:rPr>
          <w:rFonts w:ascii="Arial" w:hAnsi="Arial"/>
        </w:rPr>
        <w:t>;</w:t>
      </w:r>
    </w:p>
    <w:p w14:paraId="49E4C473" w14:textId="77777777" w:rsidR="00A759BA" w:rsidRPr="00064309" w:rsidRDefault="00A759BA" w:rsidP="00A713A9">
      <w:pPr>
        <w:pStyle w:val="Rientrocorpodeltesto2"/>
        <w:numPr>
          <w:ilvl w:val="0"/>
          <w:numId w:val="5"/>
        </w:numPr>
        <w:tabs>
          <w:tab w:val="clear" w:pos="705"/>
        </w:tabs>
        <w:ind w:left="1134" w:hanging="425"/>
        <w:rPr>
          <w:rFonts w:ascii="Arial" w:hAnsi="Arial"/>
        </w:rPr>
      </w:pPr>
      <w:r w:rsidRPr="00064309">
        <w:rPr>
          <w:rFonts w:ascii="Arial" w:hAnsi="Arial"/>
        </w:rPr>
        <w:t xml:space="preserve">organizzare almeno due volte all’anno un incontro tra il </w:t>
      </w:r>
      <w:r w:rsidRPr="00064309">
        <w:rPr>
          <w:rFonts w:ascii="Arial" w:hAnsi="Arial"/>
          <w:i/>
        </w:rPr>
        <w:t>management</w:t>
      </w:r>
      <w:r w:rsidRPr="00064309">
        <w:rPr>
          <w:rFonts w:ascii="Arial" w:hAnsi="Arial"/>
        </w:rPr>
        <w:t xml:space="preserve"> dell’Emittente</w:t>
      </w:r>
      <w:r w:rsidRPr="00064309">
        <w:rPr>
          <w:rFonts w:ascii="Arial" w:hAnsi="Arial"/>
          <w:b/>
        </w:rPr>
        <w:t xml:space="preserve"> </w:t>
      </w:r>
      <w:r w:rsidRPr="00064309">
        <w:rPr>
          <w:rFonts w:ascii="Arial" w:hAnsi="Arial"/>
        </w:rPr>
        <w:t>e</w:t>
      </w:r>
      <w:r w:rsidRPr="00064309">
        <w:rPr>
          <w:rFonts w:ascii="Arial" w:hAnsi="Arial"/>
          <w:b/>
        </w:rPr>
        <w:t xml:space="preserve"> </w:t>
      </w:r>
      <w:r w:rsidRPr="00064309">
        <w:rPr>
          <w:rFonts w:ascii="Arial" w:hAnsi="Arial"/>
        </w:rPr>
        <w:t>gli investitori istituzionali, presenziando agli incontri medesimi.</w:t>
      </w:r>
    </w:p>
    <w:p w14:paraId="68514797" w14:textId="37DB6F77" w:rsidR="00D4610E" w:rsidRPr="00E1627E" w:rsidRDefault="00FE5E15" w:rsidP="00A713A9">
      <w:pPr>
        <w:pStyle w:val="Rientrocorpodeltesto2"/>
        <w:tabs>
          <w:tab w:val="left" w:pos="709"/>
        </w:tabs>
        <w:ind w:left="284" w:hanging="284"/>
        <w:rPr>
          <w:rFonts w:ascii="Arial" w:hAnsi="Arial" w:cs="Arial"/>
          <w:szCs w:val="24"/>
        </w:rPr>
      </w:pPr>
      <w:r>
        <w:rPr>
          <w:rFonts w:ascii="Arial" w:hAnsi="Arial"/>
        </w:rPr>
        <w:t>3.</w:t>
      </w:r>
      <w:r w:rsidR="00D32821" w:rsidRPr="00064309">
        <w:rPr>
          <w:rFonts w:ascii="Arial" w:hAnsi="Arial"/>
        </w:rPr>
        <w:t>4</w:t>
      </w:r>
      <w:r w:rsidR="00586C78" w:rsidRPr="00064309">
        <w:rPr>
          <w:rFonts w:ascii="Arial" w:hAnsi="Arial"/>
        </w:rPr>
        <w:t>.</w:t>
      </w:r>
      <w:r>
        <w:rPr>
          <w:rFonts w:ascii="Arial" w:hAnsi="Arial"/>
        </w:rPr>
        <w:tab/>
      </w:r>
      <w:r w:rsidR="00D4610E" w:rsidRPr="00064309">
        <w:rPr>
          <w:rFonts w:ascii="Arial" w:hAnsi="Arial"/>
        </w:rPr>
        <w:t xml:space="preserve">[Il </w:t>
      </w:r>
      <w:r w:rsidR="00D4610E" w:rsidRPr="00064309">
        <w:rPr>
          <w:rFonts w:ascii="Arial" w:hAnsi="Arial"/>
          <w:i/>
        </w:rPr>
        <w:t>Listing Agent</w:t>
      </w:r>
      <w:r w:rsidR="00D4610E" w:rsidRPr="00064309">
        <w:rPr>
          <w:rFonts w:ascii="Arial" w:hAnsi="Arial"/>
        </w:rPr>
        <w:t xml:space="preserve"> assiste l’Emittente nel processo di determinazione del prezzo].</w:t>
      </w:r>
    </w:p>
    <w:p w14:paraId="11346791" w14:textId="3C67513E" w:rsidR="00473DE3" w:rsidRPr="00064309" w:rsidRDefault="00512601" w:rsidP="00A713A9">
      <w:pPr>
        <w:pStyle w:val="Rientrocorpodeltesto2"/>
        <w:ind w:left="709" w:firstLine="0"/>
        <w:rPr>
          <w:rFonts w:ascii="Arial" w:hAnsi="Arial"/>
        </w:rPr>
      </w:pPr>
      <w:r w:rsidRPr="00064309">
        <w:rPr>
          <w:rFonts w:ascii="Arial" w:hAnsi="Arial"/>
          <w:b/>
        </w:rPr>
        <w:t>(il seguente comma si applica solo se l’Emittente si avvale del Mercato esclusivamente per l’offerta delle azioni ai sensi dell’art. 2.4.3, comma 7, del Regolamento, e non esclude che l’allocazione delle stesse possa avvenire prevalentemente presso investitori non professionali</w:t>
      </w:r>
      <w:r w:rsidR="0035546C" w:rsidRPr="00064309">
        <w:rPr>
          <w:rFonts w:ascii="Arial" w:hAnsi="Arial"/>
          <w:b/>
        </w:rPr>
        <w:t>)</w:t>
      </w:r>
      <w:r w:rsidR="00473DE3" w:rsidRPr="00064309">
        <w:rPr>
          <w:rFonts w:ascii="Arial" w:hAnsi="Arial"/>
        </w:rPr>
        <w:t xml:space="preserve"> </w:t>
      </w:r>
    </w:p>
    <w:p w14:paraId="2275D4E2" w14:textId="293F2D05" w:rsidR="00473DE3" w:rsidRPr="00064309" w:rsidRDefault="00590240" w:rsidP="00A713A9">
      <w:pPr>
        <w:pStyle w:val="Rientrocorpodeltesto2"/>
        <w:ind w:left="709" w:hanging="709"/>
        <w:rPr>
          <w:rFonts w:ascii="Arial" w:hAnsi="Arial"/>
        </w:rPr>
      </w:pPr>
      <w:r>
        <w:rPr>
          <w:rFonts w:ascii="Arial" w:hAnsi="Arial"/>
        </w:rPr>
        <w:t>3.</w:t>
      </w:r>
      <w:r w:rsidR="00D32821" w:rsidRPr="00064309">
        <w:rPr>
          <w:rFonts w:ascii="Arial" w:hAnsi="Arial"/>
        </w:rPr>
        <w:t>5</w:t>
      </w:r>
      <w:r w:rsidR="00FE5E15">
        <w:rPr>
          <w:rFonts w:ascii="Arial" w:hAnsi="Arial"/>
        </w:rPr>
        <w:tab/>
      </w:r>
      <w:r w:rsidR="00A759BA" w:rsidRPr="00064309">
        <w:rPr>
          <w:rFonts w:ascii="Arial" w:hAnsi="Arial"/>
        </w:rPr>
        <w:t>L'Intermediario (con ciò intendendo espressamente tutti i propri dipendenti, collaboratori e</w:t>
      </w:r>
      <w:r w:rsidR="00586C78" w:rsidRPr="00064309">
        <w:rPr>
          <w:rFonts w:ascii="Arial" w:hAnsi="Arial"/>
        </w:rPr>
        <w:t xml:space="preserve"> </w:t>
      </w:r>
      <w:r w:rsidR="00A759BA" w:rsidRPr="00064309">
        <w:rPr>
          <w:rFonts w:ascii="Arial" w:hAnsi="Arial"/>
        </w:rPr>
        <w:t xml:space="preserve">consulenti) s’impegna a mantenere riservate e strettamente confidenziali le informazioni relative all’Emittente acquisite nell’ambito delle proprie funzioni di </w:t>
      </w:r>
      <w:r w:rsidR="00CC3E50" w:rsidRPr="00064309">
        <w:rPr>
          <w:rFonts w:ascii="Arial" w:hAnsi="Arial"/>
          <w:i/>
        </w:rPr>
        <w:t>Listing Agent</w:t>
      </w:r>
      <w:r w:rsidR="00A759BA" w:rsidRPr="00064309">
        <w:rPr>
          <w:rFonts w:ascii="Arial" w:hAnsi="Arial"/>
        </w:rPr>
        <w:t>, salva l’esistenza di un obbligo contrario derivante da una disposizione di legge, da richieste di autorità amministrative, dell’Autorità giudiziaria, o di Borsa Italiana e salva la comunicazione delle informazioni di cui a</w:t>
      </w:r>
      <w:r w:rsidR="002161FF" w:rsidRPr="00064309">
        <w:rPr>
          <w:rFonts w:ascii="Arial" w:hAnsi="Arial"/>
        </w:rPr>
        <w:t>l</w:t>
      </w:r>
      <w:r w:rsidR="00A759BA" w:rsidRPr="00064309">
        <w:rPr>
          <w:rFonts w:ascii="Arial" w:hAnsi="Arial"/>
        </w:rPr>
        <w:t xml:space="preserve"> precedent</w:t>
      </w:r>
      <w:r w:rsidR="002161FF" w:rsidRPr="00064309">
        <w:rPr>
          <w:rFonts w:ascii="Arial" w:hAnsi="Arial"/>
        </w:rPr>
        <w:t>e</w:t>
      </w:r>
      <w:r w:rsidR="00A759BA" w:rsidRPr="00064309">
        <w:rPr>
          <w:rFonts w:ascii="Arial" w:hAnsi="Arial"/>
        </w:rPr>
        <w:t xml:space="preserve"> comm</w:t>
      </w:r>
      <w:r w:rsidR="002161FF" w:rsidRPr="00064309">
        <w:rPr>
          <w:rFonts w:ascii="Arial" w:hAnsi="Arial"/>
        </w:rPr>
        <w:t>a</w:t>
      </w:r>
      <w:r w:rsidR="00A759BA" w:rsidRPr="00064309">
        <w:rPr>
          <w:rFonts w:ascii="Arial" w:hAnsi="Arial"/>
        </w:rPr>
        <w:t xml:space="preserve"> 2.</w:t>
      </w:r>
    </w:p>
    <w:p w14:paraId="1D74A637" w14:textId="77777777" w:rsidR="00A759BA" w:rsidRPr="00064309" w:rsidRDefault="00A759BA" w:rsidP="00A713A9">
      <w:pPr>
        <w:pStyle w:val="Rientrocorpodeltesto3"/>
        <w:ind w:left="567" w:firstLine="0"/>
        <w:rPr>
          <w:rFonts w:ascii="Arial" w:hAnsi="Arial"/>
        </w:rPr>
      </w:pPr>
    </w:p>
    <w:p w14:paraId="1F1943BB" w14:textId="4CBC55B5" w:rsidR="007E34D2" w:rsidRDefault="00A759BA" w:rsidP="00A713A9">
      <w:pPr>
        <w:pStyle w:val="Titolo1"/>
        <w:jc w:val="left"/>
        <w:rPr>
          <w:rFonts w:ascii="Arial" w:hAnsi="Arial"/>
        </w:rPr>
      </w:pPr>
      <w:r w:rsidRPr="00064309">
        <w:rPr>
          <w:rFonts w:ascii="Arial" w:hAnsi="Arial"/>
        </w:rPr>
        <w:t xml:space="preserve">Articolo 4 </w:t>
      </w:r>
      <w:r w:rsidR="007E34D2" w:rsidRPr="007E34D2">
        <w:rPr>
          <w:rFonts w:ascii="Arial" w:hAnsi="Arial" w:cs="Arial"/>
          <w:szCs w:val="24"/>
        </w:rPr>
        <w:t xml:space="preserve">- </w:t>
      </w:r>
      <w:r w:rsidR="007E34D2" w:rsidRPr="00064309">
        <w:rPr>
          <w:rFonts w:ascii="Arial" w:hAnsi="Arial"/>
        </w:rPr>
        <w:t>Obbligazioni dell’Emittente e conferimento di procura</w:t>
      </w:r>
    </w:p>
    <w:p w14:paraId="2871AF8E" w14:textId="77777777" w:rsidR="00590240" w:rsidRPr="00590240" w:rsidRDefault="00590240" w:rsidP="00A713A9">
      <w:pPr>
        <w:spacing w:line="360" w:lineRule="auto"/>
      </w:pPr>
    </w:p>
    <w:p w14:paraId="274815CE" w14:textId="3AE9D189" w:rsidR="00A759BA" w:rsidRPr="00064309" w:rsidRDefault="00590240" w:rsidP="00A713A9">
      <w:pPr>
        <w:spacing w:line="360" w:lineRule="auto"/>
        <w:ind w:left="709" w:hanging="709"/>
        <w:jc w:val="both"/>
        <w:rPr>
          <w:rFonts w:ascii="Arial" w:hAnsi="Arial"/>
        </w:rPr>
      </w:pPr>
      <w:r>
        <w:rPr>
          <w:rFonts w:ascii="Arial" w:hAnsi="Arial"/>
        </w:rPr>
        <w:t>4.</w:t>
      </w:r>
      <w:r w:rsidR="00A759BA" w:rsidRPr="00064309">
        <w:rPr>
          <w:rFonts w:ascii="Arial" w:hAnsi="Arial"/>
        </w:rPr>
        <w:t>1</w:t>
      </w:r>
      <w:r>
        <w:rPr>
          <w:rFonts w:ascii="Arial" w:hAnsi="Arial"/>
        </w:rPr>
        <w:tab/>
      </w:r>
      <w:r w:rsidR="00D63449" w:rsidRPr="00064309">
        <w:rPr>
          <w:rFonts w:ascii="Arial" w:hAnsi="Arial"/>
        </w:rPr>
        <w:t>L</w:t>
      </w:r>
      <w:r w:rsidR="00A759BA" w:rsidRPr="00064309">
        <w:rPr>
          <w:rFonts w:ascii="Arial" w:hAnsi="Arial"/>
        </w:rPr>
        <w:t xml:space="preserve">’Emittente s’impegna a fornire </w:t>
      </w:r>
      <w:r w:rsidR="00D63449" w:rsidRPr="00064309">
        <w:rPr>
          <w:rFonts w:ascii="Arial" w:hAnsi="Arial"/>
        </w:rPr>
        <w:t xml:space="preserve">all’Intermediario </w:t>
      </w:r>
      <w:r w:rsidR="00A759BA" w:rsidRPr="00064309">
        <w:rPr>
          <w:rFonts w:ascii="Arial" w:hAnsi="Arial"/>
        </w:rPr>
        <w:t>tutt</w:t>
      </w:r>
      <w:r w:rsidR="00D63449" w:rsidRPr="00064309">
        <w:rPr>
          <w:rFonts w:ascii="Arial" w:hAnsi="Arial"/>
        </w:rPr>
        <w:t>i i documenti</w:t>
      </w:r>
      <w:r w:rsidR="0035546C" w:rsidRPr="00064309">
        <w:rPr>
          <w:rFonts w:ascii="Arial" w:hAnsi="Arial"/>
        </w:rPr>
        <w:t>,</w:t>
      </w:r>
      <w:r w:rsidR="00A759BA" w:rsidRPr="00064309">
        <w:rPr>
          <w:rFonts w:ascii="Arial" w:hAnsi="Arial"/>
        </w:rPr>
        <w:t xml:space="preserve"> le informazioni </w:t>
      </w:r>
      <w:r w:rsidR="0035546C" w:rsidRPr="00064309">
        <w:rPr>
          <w:rFonts w:ascii="Arial" w:hAnsi="Arial"/>
        </w:rPr>
        <w:t xml:space="preserve">e le dichiarazioni </w:t>
      </w:r>
      <w:r w:rsidR="00D63449" w:rsidRPr="00064309">
        <w:rPr>
          <w:rFonts w:ascii="Arial" w:hAnsi="Arial"/>
        </w:rPr>
        <w:t>previst</w:t>
      </w:r>
      <w:r w:rsidR="00A65716" w:rsidRPr="00064309">
        <w:rPr>
          <w:rFonts w:ascii="Arial" w:hAnsi="Arial"/>
        </w:rPr>
        <w:t>i</w:t>
      </w:r>
      <w:r w:rsidR="00D63449" w:rsidRPr="00064309">
        <w:rPr>
          <w:rFonts w:ascii="Arial" w:hAnsi="Arial"/>
        </w:rPr>
        <w:t xml:space="preserve"> dal Regolamento</w:t>
      </w:r>
      <w:r w:rsidR="00F01F05" w:rsidRPr="00064309">
        <w:rPr>
          <w:rStyle w:val="Rimandonotaapidipagina"/>
          <w:rFonts w:ascii="Arial" w:hAnsi="Arial"/>
        </w:rPr>
        <w:footnoteReference w:id="3"/>
      </w:r>
      <w:r w:rsidR="00D63449" w:rsidRPr="00064309">
        <w:rPr>
          <w:rFonts w:ascii="Arial" w:hAnsi="Arial"/>
        </w:rPr>
        <w:t xml:space="preserve">, nonché tutti i documenti e le informazioni </w:t>
      </w:r>
      <w:r w:rsidR="00A759BA" w:rsidRPr="00064309">
        <w:rPr>
          <w:rFonts w:ascii="Arial" w:hAnsi="Arial"/>
        </w:rPr>
        <w:t xml:space="preserve">di cui </w:t>
      </w:r>
      <w:r w:rsidR="00236735" w:rsidRPr="00E1627E">
        <w:rPr>
          <w:rFonts w:ascii="Arial" w:hAnsi="Arial" w:cs="Arial"/>
          <w:szCs w:val="24"/>
        </w:rPr>
        <w:t>l’Intermediario</w:t>
      </w:r>
      <w:r w:rsidR="00A759BA" w:rsidRPr="00064309">
        <w:rPr>
          <w:rFonts w:ascii="Arial" w:hAnsi="Arial"/>
          <w:b/>
        </w:rPr>
        <w:t xml:space="preserve"> </w:t>
      </w:r>
      <w:r w:rsidR="00A759BA" w:rsidRPr="00064309">
        <w:rPr>
          <w:rFonts w:ascii="Arial" w:hAnsi="Arial"/>
        </w:rPr>
        <w:t xml:space="preserve">farà richiesta e, comunque, </w:t>
      </w:r>
      <w:r w:rsidR="00A65716" w:rsidRPr="00064309">
        <w:rPr>
          <w:rFonts w:ascii="Arial" w:hAnsi="Arial"/>
        </w:rPr>
        <w:t>i documenti e le informazioni</w:t>
      </w:r>
      <w:r w:rsidR="00A759BA" w:rsidRPr="00064309">
        <w:rPr>
          <w:rFonts w:ascii="Arial" w:hAnsi="Arial"/>
        </w:rPr>
        <w:t xml:space="preserve"> </w:t>
      </w:r>
      <w:r w:rsidR="00A759BA" w:rsidRPr="00064309">
        <w:rPr>
          <w:rFonts w:ascii="Arial" w:hAnsi="Arial"/>
        </w:rPr>
        <w:lastRenderedPageBreak/>
        <w:t>necessari o anche semplicemente opportun</w:t>
      </w:r>
      <w:r w:rsidR="00A65716" w:rsidRPr="00064309">
        <w:rPr>
          <w:rFonts w:ascii="Arial" w:hAnsi="Arial"/>
        </w:rPr>
        <w:t>i</w:t>
      </w:r>
      <w:r w:rsidR="00A759BA" w:rsidRPr="00064309">
        <w:rPr>
          <w:rFonts w:ascii="Arial" w:hAnsi="Arial"/>
        </w:rPr>
        <w:t xml:space="preserve"> per lo svolgimento dell’incarico</w:t>
      </w:r>
      <w:r w:rsidR="00A759BA" w:rsidRPr="00064309">
        <w:rPr>
          <w:rFonts w:ascii="Arial" w:hAnsi="Arial"/>
          <w:b/>
        </w:rPr>
        <w:t xml:space="preserve"> </w:t>
      </w:r>
      <w:r w:rsidR="00A759BA" w:rsidRPr="00064309">
        <w:rPr>
          <w:rFonts w:ascii="Arial" w:hAnsi="Arial"/>
        </w:rPr>
        <w:t>di</w:t>
      </w:r>
      <w:r w:rsidR="00A759BA" w:rsidRPr="00064309">
        <w:rPr>
          <w:rFonts w:ascii="Arial" w:hAnsi="Arial"/>
          <w:b/>
        </w:rPr>
        <w:t xml:space="preserve"> </w:t>
      </w:r>
      <w:r w:rsidR="00CC3E50" w:rsidRPr="00064309">
        <w:rPr>
          <w:rFonts w:ascii="Arial" w:hAnsi="Arial"/>
          <w:i/>
        </w:rPr>
        <w:t>Listing Agent</w:t>
      </w:r>
      <w:r w:rsidR="00A759BA" w:rsidRPr="00064309">
        <w:rPr>
          <w:rFonts w:ascii="Arial" w:hAnsi="Arial"/>
        </w:rPr>
        <w:t xml:space="preserve">. All’uopo, l’Emittente autorizza l'Intermediario a prendere diretto contatto con i propri amministratori, direttori e dirigenti, sindaci e revisori contabili, al fine di ottenere tutte le informazioni necessarie al corretto espletamento del proprio incarico, dandogli accesso a tutti i documenti sociali.  </w:t>
      </w:r>
    </w:p>
    <w:p w14:paraId="13795482" w14:textId="694B344A" w:rsidR="00A759BA" w:rsidRPr="00064309" w:rsidRDefault="00590240" w:rsidP="00A713A9">
      <w:pPr>
        <w:pStyle w:val="Rientrocorpodeltesto3"/>
        <w:ind w:left="709" w:hanging="709"/>
        <w:rPr>
          <w:rFonts w:ascii="Arial" w:hAnsi="Arial"/>
        </w:rPr>
      </w:pPr>
      <w:r>
        <w:rPr>
          <w:rFonts w:ascii="Arial" w:hAnsi="Arial"/>
        </w:rPr>
        <w:t>4.</w:t>
      </w:r>
      <w:r w:rsidR="00473DE3" w:rsidRPr="00064309">
        <w:rPr>
          <w:rFonts w:ascii="Arial" w:hAnsi="Arial"/>
        </w:rPr>
        <w:t>2</w:t>
      </w:r>
      <w:r w:rsidR="00A65716" w:rsidRPr="00064309">
        <w:rPr>
          <w:rFonts w:ascii="Arial" w:hAnsi="Arial"/>
        </w:rPr>
        <w:t xml:space="preserve"> </w:t>
      </w:r>
      <w:r>
        <w:rPr>
          <w:rFonts w:ascii="Arial" w:hAnsi="Arial"/>
        </w:rPr>
        <w:tab/>
      </w:r>
      <w:r w:rsidR="00A759BA" w:rsidRPr="00064309">
        <w:rPr>
          <w:rFonts w:ascii="Arial" w:hAnsi="Arial"/>
        </w:rPr>
        <w:t>Allo scopo di facilitare le comunicazioni con Borsa Italiana nell’ambito della procedura di</w:t>
      </w:r>
      <w:r w:rsidR="0035546C" w:rsidRPr="00064309">
        <w:rPr>
          <w:rFonts w:ascii="Arial" w:hAnsi="Arial"/>
        </w:rPr>
        <w:t xml:space="preserve"> </w:t>
      </w:r>
      <w:r w:rsidR="00A759BA" w:rsidRPr="00064309">
        <w:rPr>
          <w:rFonts w:ascii="Arial" w:hAnsi="Arial"/>
        </w:rPr>
        <w:t xml:space="preserve">ammissione alla quotazione, l’Emittente conferisce all'Intermediario procura per il disbrigo di tutte le formalità afferenti detta procedura ed elegge il proprio domicilio, sempre limitatamente agli atti pertinenti la medesima procedura, presso gli uffici dell'Intermediario in </w:t>
      </w:r>
      <w:r w:rsidR="00236735" w:rsidRPr="00064309">
        <w:rPr>
          <w:kern w:val="28"/>
          <w:szCs w:val="24"/>
        </w:rPr>
        <w:t>[●]</w:t>
      </w:r>
      <w:r w:rsidR="00A759BA" w:rsidRPr="00064309">
        <w:rPr>
          <w:rFonts w:ascii="Arial" w:hAnsi="Arial" w:cs="Arial"/>
          <w:szCs w:val="24"/>
        </w:rPr>
        <w:t>.</w:t>
      </w:r>
    </w:p>
    <w:p w14:paraId="30ABBC72" w14:textId="2585A608" w:rsidR="00A759BA" w:rsidRPr="00064309" w:rsidRDefault="00590240" w:rsidP="00A713A9">
      <w:pPr>
        <w:pStyle w:val="Rientrocorpodeltesto3"/>
        <w:tabs>
          <w:tab w:val="left" w:pos="284"/>
        </w:tabs>
        <w:ind w:left="709" w:hanging="709"/>
        <w:rPr>
          <w:rFonts w:ascii="Arial" w:hAnsi="Arial"/>
        </w:rPr>
      </w:pPr>
      <w:r>
        <w:rPr>
          <w:rFonts w:ascii="Arial" w:hAnsi="Arial"/>
        </w:rPr>
        <w:t>4.3</w:t>
      </w:r>
      <w:r>
        <w:rPr>
          <w:rFonts w:ascii="Arial" w:hAnsi="Arial"/>
        </w:rPr>
        <w:tab/>
      </w:r>
      <w:r w:rsidR="00A759BA" w:rsidRPr="00064309">
        <w:rPr>
          <w:rFonts w:ascii="Arial" w:hAnsi="Arial"/>
        </w:rPr>
        <w:t xml:space="preserve">(con ciò intendendo espressamente tutti i propri dipendenti, collaboratori e consulenti) s’impegna a mantenere riservate e strettamente confidenziali le informazioni relative all’Intermediario acquisite nell’ambito del rapporto di </w:t>
      </w:r>
      <w:r w:rsidR="00D63449" w:rsidRPr="00064309">
        <w:rPr>
          <w:rFonts w:ascii="Arial" w:hAnsi="Arial"/>
        </w:rPr>
        <w:t xml:space="preserve">cui al presente </w:t>
      </w:r>
      <w:r w:rsidR="008B10B1">
        <w:rPr>
          <w:rFonts w:ascii="Arial" w:hAnsi="Arial" w:cs="Arial"/>
          <w:iCs/>
          <w:szCs w:val="24"/>
        </w:rPr>
        <w:t>C</w:t>
      </w:r>
      <w:r w:rsidR="00D63449" w:rsidRPr="00E1627E">
        <w:rPr>
          <w:rFonts w:ascii="Arial" w:hAnsi="Arial" w:cs="Arial"/>
          <w:iCs/>
          <w:szCs w:val="24"/>
        </w:rPr>
        <w:t>ontratto</w:t>
      </w:r>
      <w:r w:rsidR="00A759BA" w:rsidRPr="00064309">
        <w:rPr>
          <w:rFonts w:ascii="Arial" w:hAnsi="Arial"/>
        </w:rPr>
        <w:t>, salva l’esistenza di un obbligo contrario derivante da una disposizione di legge, da richieste di autorità amministrative, dell’Autorità giudiziaria, o di Borsa Italiana.</w:t>
      </w:r>
    </w:p>
    <w:p w14:paraId="47692440" w14:textId="77777777" w:rsidR="00A759BA" w:rsidRPr="00064309" w:rsidRDefault="00A759BA" w:rsidP="00A713A9">
      <w:pPr>
        <w:spacing w:line="360" w:lineRule="auto"/>
        <w:ind w:firstLine="567"/>
        <w:jc w:val="both"/>
        <w:rPr>
          <w:rFonts w:ascii="Arial" w:hAnsi="Arial"/>
        </w:rPr>
      </w:pPr>
    </w:p>
    <w:p w14:paraId="27A085FD" w14:textId="77777777" w:rsidR="007E34D2" w:rsidRPr="00064309" w:rsidRDefault="00A759BA" w:rsidP="00A713A9">
      <w:pPr>
        <w:pStyle w:val="Titolo6"/>
        <w:ind w:firstLine="0"/>
        <w:jc w:val="left"/>
        <w:rPr>
          <w:rFonts w:ascii="Arial" w:hAnsi="Arial"/>
          <w:b/>
        </w:rPr>
      </w:pPr>
      <w:r w:rsidRPr="00064309">
        <w:rPr>
          <w:rFonts w:ascii="Arial" w:hAnsi="Arial"/>
          <w:b/>
        </w:rPr>
        <w:t xml:space="preserve">Articolo 5 </w:t>
      </w:r>
      <w:r w:rsidR="007E34D2" w:rsidRPr="00324ED0">
        <w:rPr>
          <w:rFonts w:ascii="Arial" w:hAnsi="Arial" w:cs="Arial"/>
          <w:b/>
          <w:bCs/>
          <w:szCs w:val="24"/>
        </w:rPr>
        <w:t xml:space="preserve">- Dichiarazioni e garanzie dell’Emittente </w:t>
      </w:r>
    </w:p>
    <w:p w14:paraId="54411379" w14:textId="77777777" w:rsidR="00A759BA" w:rsidRPr="00E1627E" w:rsidRDefault="00A759BA" w:rsidP="00A713A9">
      <w:pPr>
        <w:pStyle w:val="Titolo4"/>
        <w:ind w:firstLine="0"/>
        <w:jc w:val="left"/>
        <w:rPr>
          <w:rFonts w:ascii="Arial" w:hAnsi="Arial" w:cs="Arial"/>
          <w:szCs w:val="24"/>
        </w:rPr>
      </w:pPr>
    </w:p>
    <w:p w14:paraId="5F94FD9E" w14:textId="30E54D8E" w:rsidR="00A759BA" w:rsidRPr="00064309" w:rsidRDefault="00590240" w:rsidP="00A713A9">
      <w:pPr>
        <w:spacing w:line="360" w:lineRule="auto"/>
        <w:jc w:val="both"/>
        <w:rPr>
          <w:rFonts w:ascii="Arial" w:hAnsi="Arial"/>
        </w:rPr>
      </w:pPr>
      <w:r>
        <w:rPr>
          <w:rFonts w:ascii="Arial" w:hAnsi="Arial"/>
        </w:rPr>
        <w:t>5.1</w:t>
      </w:r>
      <w:r>
        <w:rPr>
          <w:rFonts w:ascii="Arial" w:hAnsi="Arial"/>
        </w:rPr>
        <w:tab/>
      </w:r>
      <w:r w:rsidR="00A759BA" w:rsidRPr="00064309">
        <w:rPr>
          <w:rFonts w:ascii="Arial" w:hAnsi="Arial"/>
        </w:rPr>
        <w:t>L’Emittente:</w:t>
      </w:r>
    </w:p>
    <w:p w14:paraId="71D28F7B" w14:textId="506C67A5" w:rsidR="00A759BA" w:rsidRPr="00064309" w:rsidRDefault="00A759BA" w:rsidP="00A713A9">
      <w:pPr>
        <w:numPr>
          <w:ilvl w:val="0"/>
          <w:numId w:val="9"/>
        </w:numPr>
        <w:tabs>
          <w:tab w:val="clear" w:pos="705"/>
        </w:tabs>
        <w:spacing w:line="360" w:lineRule="auto"/>
        <w:ind w:left="1418" w:hanging="709"/>
        <w:jc w:val="both"/>
        <w:rPr>
          <w:rFonts w:ascii="Arial" w:hAnsi="Arial"/>
        </w:rPr>
      </w:pPr>
      <w:r w:rsidRPr="00064309">
        <w:rPr>
          <w:rFonts w:ascii="Arial" w:hAnsi="Arial"/>
        </w:rPr>
        <w:t xml:space="preserve">dichiara e garantisce di essere una società validamente costituita </w:t>
      </w:r>
      <w:r w:rsidRPr="00E1627E">
        <w:rPr>
          <w:rFonts w:ascii="Arial" w:hAnsi="Arial" w:cs="Arial"/>
          <w:szCs w:val="24"/>
        </w:rPr>
        <w:t>e</w:t>
      </w:r>
      <w:r w:rsidRPr="00064309">
        <w:rPr>
          <w:rFonts w:ascii="Arial" w:hAnsi="Arial"/>
        </w:rPr>
        <w:t xml:space="preserve"> operante </w:t>
      </w:r>
      <w:r w:rsidR="00500017">
        <w:rPr>
          <w:rFonts w:ascii="Arial" w:hAnsi="Arial" w:cs="Arial"/>
          <w:szCs w:val="24"/>
        </w:rPr>
        <w:t>[</w:t>
      </w:r>
      <w:r w:rsidRPr="00064309">
        <w:rPr>
          <w:rFonts w:ascii="Arial" w:hAnsi="Arial"/>
        </w:rPr>
        <w:t>ai sensi della legge italiana</w:t>
      </w:r>
      <w:r w:rsidR="00500017">
        <w:rPr>
          <w:rFonts w:ascii="Arial" w:hAnsi="Arial" w:cs="Arial"/>
          <w:b/>
          <w:kern w:val="28"/>
          <w:szCs w:val="24"/>
        </w:rPr>
        <w:t xml:space="preserve"> </w:t>
      </w:r>
      <w:r w:rsidR="00500017" w:rsidRPr="00324ED0">
        <w:rPr>
          <w:rFonts w:ascii="Arial" w:hAnsi="Arial" w:cs="Arial"/>
          <w:kern w:val="28"/>
          <w:szCs w:val="24"/>
        </w:rPr>
        <w:t>/ ai sensi della legge [●]</w:t>
      </w:r>
      <w:r w:rsidR="00500017" w:rsidRPr="00324ED0">
        <w:rPr>
          <w:rFonts w:ascii="Arial" w:hAnsi="Arial" w:cs="Arial"/>
          <w:b/>
          <w:kern w:val="28"/>
          <w:szCs w:val="24"/>
        </w:rPr>
        <w:t>]</w:t>
      </w:r>
      <w:r w:rsidR="00500017" w:rsidRPr="00324ED0">
        <w:rPr>
          <w:rFonts w:ascii="Arial" w:hAnsi="Arial" w:cs="Arial"/>
          <w:kern w:val="28"/>
          <w:szCs w:val="24"/>
        </w:rPr>
        <w:t xml:space="preserve"> </w:t>
      </w:r>
      <w:r w:rsidR="00500017" w:rsidRPr="00324ED0">
        <w:rPr>
          <w:rFonts w:ascii="Arial" w:hAnsi="Arial" w:cs="Arial"/>
          <w:b/>
          <w:kern w:val="28"/>
          <w:szCs w:val="24"/>
        </w:rPr>
        <w:t>(scegliere l’opzione che interessa)</w:t>
      </w:r>
      <w:r w:rsidRPr="00500017">
        <w:rPr>
          <w:rFonts w:ascii="Arial" w:hAnsi="Arial" w:cs="Arial"/>
          <w:szCs w:val="24"/>
        </w:rPr>
        <w:t>,</w:t>
      </w:r>
      <w:r w:rsidRPr="00064309">
        <w:rPr>
          <w:rFonts w:ascii="Arial" w:hAnsi="Arial"/>
        </w:rPr>
        <w:t xml:space="preserve"> di trovarsi nel pieno esercizio dei propri diritti, e che sono state adottate tutte le delibere necessarie da parte degli organi competenti al fine della valida sottoscrizione del presente </w:t>
      </w:r>
      <w:r w:rsidR="008B10B1">
        <w:rPr>
          <w:rFonts w:ascii="Arial" w:hAnsi="Arial" w:cs="Arial"/>
          <w:szCs w:val="24"/>
        </w:rPr>
        <w:t>C</w:t>
      </w:r>
      <w:r w:rsidRPr="00E1627E">
        <w:rPr>
          <w:rFonts w:ascii="Arial" w:hAnsi="Arial" w:cs="Arial"/>
          <w:szCs w:val="24"/>
        </w:rPr>
        <w:t>ontratto</w:t>
      </w:r>
      <w:r w:rsidRPr="00064309">
        <w:rPr>
          <w:rFonts w:ascii="Arial" w:hAnsi="Arial"/>
        </w:rPr>
        <w:t>;</w:t>
      </w:r>
    </w:p>
    <w:p w14:paraId="35D74FE7" w14:textId="77777777" w:rsidR="00A759BA" w:rsidRPr="00064309" w:rsidRDefault="00A759BA" w:rsidP="00A713A9">
      <w:pPr>
        <w:numPr>
          <w:ilvl w:val="0"/>
          <w:numId w:val="9"/>
        </w:numPr>
        <w:tabs>
          <w:tab w:val="clear" w:pos="705"/>
        </w:tabs>
        <w:spacing w:line="360" w:lineRule="auto"/>
        <w:ind w:left="1418" w:hanging="709"/>
        <w:jc w:val="both"/>
        <w:rPr>
          <w:rFonts w:ascii="Arial" w:hAnsi="Arial"/>
        </w:rPr>
      </w:pPr>
      <w:r w:rsidRPr="00064309">
        <w:rPr>
          <w:rFonts w:ascii="Arial" w:hAnsi="Arial"/>
        </w:rPr>
        <w:t>dichiara e garantisce di non essere a conoscenza di alcun atto</w:t>
      </w:r>
      <w:r w:rsidRPr="00064309">
        <w:rPr>
          <w:rFonts w:ascii="Arial" w:hAnsi="Arial"/>
          <w:b/>
        </w:rPr>
        <w:t>,</w:t>
      </w:r>
      <w:r w:rsidRPr="00064309">
        <w:rPr>
          <w:rFonts w:ascii="Arial" w:hAnsi="Arial"/>
        </w:rPr>
        <w:t xml:space="preserve"> fatto o circostanza verificatisi, che possano inficiare la veridicità e correttezza dei dati economici e patrimoniali dell’Emittente o determinare per</w:t>
      </w:r>
      <w:r w:rsidR="0035546C" w:rsidRPr="00064309">
        <w:rPr>
          <w:rFonts w:ascii="Arial" w:hAnsi="Arial"/>
        </w:rPr>
        <w:t xml:space="preserve"> </w:t>
      </w:r>
      <w:r w:rsidRPr="00064309">
        <w:rPr>
          <w:rFonts w:ascii="Arial" w:hAnsi="Arial"/>
        </w:rPr>
        <w:t>l</w:t>
      </w:r>
      <w:r w:rsidR="00A65716" w:rsidRPr="00064309">
        <w:rPr>
          <w:rFonts w:ascii="Arial" w:hAnsi="Arial"/>
        </w:rPr>
        <w:t>o</w:t>
      </w:r>
      <w:r w:rsidRPr="00064309">
        <w:rPr>
          <w:rFonts w:ascii="Arial" w:hAnsi="Arial"/>
        </w:rPr>
        <w:t xml:space="preserve"> stess</w:t>
      </w:r>
      <w:r w:rsidR="00A65716" w:rsidRPr="00064309">
        <w:rPr>
          <w:rFonts w:ascii="Arial" w:hAnsi="Arial"/>
        </w:rPr>
        <w:t>o</w:t>
      </w:r>
      <w:r w:rsidR="00324ED0" w:rsidRPr="00064309">
        <w:rPr>
          <w:rFonts w:ascii="Arial" w:hAnsi="Arial"/>
          <w:b/>
        </w:rPr>
        <w:t xml:space="preserve"> </w:t>
      </w:r>
      <w:r w:rsidRPr="00064309">
        <w:rPr>
          <w:rFonts w:ascii="Arial" w:hAnsi="Arial"/>
        </w:rPr>
        <w:t>rischi che non siano stati adeguatamente riflessi sul bilancio;</w:t>
      </w:r>
    </w:p>
    <w:p w14:paraId="20213241" w14:textId="69D0F962" w:rsidR="00A759BA" w:rsidRPr="00064309" w:rsidRDefault="00A759BA" w:rsidP="00A713A9">
      <w:pPr>
        <w:numPr>
          <w:ilvl w:val="0"/>
          <w:numId w:val="9"/>
        </w:numPr>
        <w:tabs>
          <w:tab w:val="clear" w:pos="705"/>
        </w:tabs>
        <w:spacing w:line="360" w:lineRule="auto"/>
        <w:ind w:left="1418" w:hanging="709"/>
        <w:jc w:val="both"/>
        <w:rPr>
          <w:rFonts w:ascii="Arial" w:hAnsi="Arial"/>
        </w:rPr>
      </w:pPr>
      <w:r w:rsidRPr="00064309">
        <w:rPr>
          <w:rFonts w:ascii="Arial" w:hAnsi="Arial"/>
        </w:rPr>
        <w:t xml:space="preserve">dichiara e garantisce che non si sono verificati fatti atti o circostanze tali da influire negativamente </w:t>
      </w:r>
      <w:r w:rsidRPr="00E1627E">
        <w:rPr>
          <w:rFonts w:ascii="Arial" w:hAnsi="Arial" w:cs="Arial"/>
          <w:szCs w:val="24"/>
        </w:rPr>
        <w:t>e</w:t>
      </w:r>
      <w:r w:rsidRPr="00064309">
        <w:rPr>
          <w:rFonts w:ascii="Arial" w:hAnsi="Arial"/>
          <w:b/>
        </w:rPr>
        <w:t xml:space="preserve"> </w:t>
      </w:r>
      <w:r w:rsidRPr="00064309">
        <w:rPr>
          <w:rFonts w:ascii="Arial" w:hAnsi="Arial"/>
        </w:rPr>
        <w:t>in modo sensibile sulla situazione economica e patrimoniale dell’Emittente;</w:t>
      </w:r>
    </w:p>
    <w:p w14:paraId="34919938" w14:textId="10FC19A5" w:rsidR="00A759BA" w:rsidRPr="00064309" w:rsidRDefault="00A759BA" w:rsidP="00A713A9">
      <w:pPr>
        <w:numPr>
          <w:ilvl w:val="0"/>
          <w:numId w:val="9"/>
        </w:numPr>
        <w:tabs>
          <w:tab w:val="clear" w:pos="705"/>
        </w:tabs>
        <w:spacing w:line="360" w:lineRule="auto"/>
        <w:ind w:left="1418" w:hanging="709"/>
        <w:jc w:val="both"/>
        <w:rPr>
          <w:rFonts w:ascii="Arial" w:hAnsi="Arial"/>
        </w:rPr>
      </w:pPr>
      <w:r w:rsidRPr="00064309">
        <w:rPr>
          <w:rFonts w:ascii="Arial" w:hAnsi="Arial"/>
        </w:rPr>
        <w:lastRenderedPageBreak/>
        <w:t>dichiara e garantisce che i documenti pubblicitari e promozionali, ivi compresi grafici</w:t>
      </w:r>
      <w:r w:rsidRPr="00064309">
        <w:rPr>
          <w:rFonts w:ascii="Arial" w:hAnsi="Arial"/>
          <w:b/>
        </w:rPr>
        <w:t>,</w:t>
      </w:r>
      <w:r w:rsidRPr="00064309">
        <w:rPr>
          <w:rFonts w:ascii="Arial" w:hAnsi="Arial"/>
        </w:rPr>
        <w:t xml:space="preserve"> schemi e tabelle utilizzati o comunque diffusi in relazione alla quotazione </w:t>
      </w:r>
      <w:r w:rsidRPr="00E1627E">
        <w:rPr>
          <w:rFonts w:ascii="Arial" w:hAnsi="Arial" w:cs="Arial"/>
          <w:szCs w:val="24"/>
        </w:rPr>
        <w:t>e</w:t>
      </w:r>
      <w:r w:rsidRPr="00064309">
        <w:rPr>
          <w:rFonts w:ascii="Arial" w:hAnsi="Arial"/>
        </w:rPr>
        <w:t xml:space="preserve"> alla prevedibile evoluzione della situazione dell’Emittente</w:t>
      </w:r>
      <w:r w:rsidRPr="00064309">
        <w:rPr>
          <w:rFonts w:ascii="Arial" w:hAnsi="Arial"/>
          <w:b/>
        </w:rPr>
        <w:t>,</w:t>
      </w:r>
      <w:r w:rsidRPr="00064309">
        <w:rPr>
          <w:rFonts w:ascii="Arial" w:hAnsi="Arial"/>
        </w:rPr>
        <w:t xml:space="preserve"> nonché i documenti comunicati per lo studio, l’analisi e l’assistenza in sede di predisposizione della quotazione contengono riferimenti a dati storici veritieri e corretti</w:t>
      </w:r>
      <w:r w:rsidRPr="00064309">
        <w:rPr>
          <w:rFonts w:ascii="Arial" w:hAnsi="Arial"/>
          <w:b/>
        </w:rPr>
        <w:t>,</w:t>
      </w:r>
      <w:r w:rsidRPr="00064309">
        <w:rPr>
          <w:rFonts w:ascii="Arial" w:hAnsi="Arial"/>
        </w:rPr>
        <w:t xml:space="preserve"> e che i dati previsionali sono stati formulati secondo criteri di ragionevolezza.</w:t>
      </w:r>
    </w:p>
    <w:p w14:paraId="50AFB642" w14:textId="77777777" w:rsidR="00A759BA" w:rsidRPr="00064309" w:rsidRDefault="00A759BA" w:rsidP="00A713A9">
      <w:pPr>
        <w:spacing w:line="360" w:lineRule="auto"/>
        <w:ind w:firstLine="567"/>
        <w:jc w:val="both"/>
        <w:rPr>
          <w:rFonts w:ascii="Arial" w:hAnsi="Arial"/>
        </w:rPr>
      </w:pPr>
    </w:p>
    <w:p w14:paraId="7FEFF5AA" w14:textId="77777777" w:rsidR="007E34D2" w:rsidRPr="00064309" w:rsidRDefault="00A759BA" w:rsidP="00A713A9">
      <w:pPr>
        <w:pStyle w:val="Titolo2"/>
        <w:jc w:val="left"/>
        <w:rPr>
          <w:rFonts w:ascii="Arial" w:hAnsi="Arial"/>
          <w:b/>
          <w:i w:val="0"/>
        </w:rPr>
      </w:pPr>
      <w:r w:rsidRPr="00064309">
        <w:rPr>
          <w:rFonts w:ascii="Arial" w:hAnsi="Arial"/>
          <w:b/>
          <w:i w:val="0"/>
        </w:rPr>
        <w:t xml:space="preserve">Articolo 6 </w:t>
      </w:r>
      <w:r w:rsidR="007E34D2" w:rsidRPr="00324ED0">
        <w:rPr>
          <w:rFonts w:ascii="Arial" w:hAnsi="Arial" w:cs="Arial"/>
          <w:b/>
          <w:bCs/>
          <w:i w:val="0"/>
          <w:iCs/>
          <w:szCs w:val="24"/>
        </w:rPr>
        <w:t>- Rapporti tra Intermediario ed Emittente</w:t>
      </w:r>
    </w:p>
    <w:p w14:paraId="33B065FB" w14:textId="77777777" w:rsidR="00A759BA" w:rsidRPr="00E1627E" w:rsidRDefault="00A759BA" w:rsidP="00A713A9">
      <w:pPr>
        <w:pStyle w:val="Titolo4"/>
        <w:ind w:firstLine="0"/>
        <w:jc w:val="left"/>
        <w:rPr>
          <w:rFonts w:ascii="Arial" w:hAnsi="Arial" w:cs="Arial"/>
          <w:szCs w:val="24"/>
        </w:rPr>
      </w:pPr>
    </w:p>
    <w:p w14:paraId="11452554" w14:textId="0619D99E" w:rsidR="00A759BA" w:rsidRPr="00064309" w:rsidRDefault="00590240" w:rsidP="00A713A9">
      <w:pPr>
        <w:pStyle w:val="Rientrocorpodeltesto3"/>
        <w:ind w:left="709" w:hanging="709"/>
        <w:rPr>
          <w:rFonts w:ascii="Arial" w:hAnsi="Arial"/>
          <w:strike/>
        </w:rPr>
      </w:pPr>
      <w:r>
        <w:rPr>
          <w:rFonts w:ascii="Arial" w:hAnsi="Arial"/>
        </w:rPr>
        <w:t>6.1</w:t>
      </w:r>
      <w:r>
        <w:rPr>
          <w:rFonts w:ascii="Arial" w:hAnsi="Arial"/>
        </w:rPr>
        <w:tab/>
      </w:r>
      <w:r w:rsidR="00A759BA" w:rsidRPr="00064309">
        <w:rPr>
          <w:rFonts w:ascii="Arial" w:hAnsi="Arial"/>
        </w:rPr>
        <w:t xml:space="preserve">Le </w:t>
      </w:r>
      <w:r w:rsidR="008B10B1">
        <w:rPr>
          <w:rFonts w:ascii="Arial" w:hAnsi="Arial" w:cs="Arial"/>
          <w:szCs w:val="24"/>
        </w:rPr>
        <w:t>P</w:t>
      </w:r>
      <w:r w:rsidR="00A759BA" w:rsidRPr="00E1627E">
        <w:rPr>
          <w:rFonts w:ascii="Arial" w:hAnsi="Arial" w:cs="Arial"/>
          <w:szCs w:val="24"/>
        </w:rPr>
        <w:t>arti</w:t>
      </w:r>
      <w:r w:rsidR="00A759BA" w:rsidRPr="00064309">
        <w:rPr>
          <w:rFonts w:ascii="Arial" w:hAnsi="Arial"/>
        </w:rPr>
        <w:t xml:space="preserve"> del presente </w:t>
      </w:r>
      <w:r w:rsidR="008B10B1">
        <w:rPr>
          <w:rFonts w:ascii="Arial" w:hAnsi="Arial" w:cs="Arial"/>
          <w:szCs w:val="24"/>
        </w:rPr>
        <w:t>C</w:t>
      </w:r>
      <w:r w:rsidR="00A759BA" w:rsidRPr="00E1627E">
        <w:rPr>
          <w:rFonts w:ascii="Arial" w:hAnsi="Arial" w:cs="Arial"/>
          <w:szCs w:val="24"/>
        </w:rPr>
        <w:t>ontratto</w:t>
      </w:r>
      <w:r w:rsidR="00A759BA" w:rsidRPr="00064309">
        <w:rPr>
          <w:rFonts w:ascii="Arial" w:hAnsi="Arial"/>
          <w:b/>
        </w:rPr>
        <w:t xml:space="preserve"> </w:t>
      </w:r>
      <w:r w:rsidR="00A759BA" w:rsidRPr="00064309">
        <w:rPr>
          <w:rFonts w:ascii="Arial" w:hAnsi="Arial"/>
        </w:rPr>
        <w:t>dichiarano di essere a conoscenza dei contenuti della disposizione del Regolamento</w:t>
      </w:r>
      <w:r w:rsidR="00A759BA" w:rsidRPr="00064309">
        <w:rPr>
          <w:rStyle w:val="Rimandonotaapidipagina"/>
          <w:rFonts w:ascii="Arial" w:hAnsi="Arial"/>
        </w:rPr>
        <w:footnoteReference w:id="4"/>
      </w:r>
      <w:r w:rsidR="00A759BA" w:rsidRPr="00064309">
        <w:rPr>
          <w:rFonts w:ascii="Arial" w:hAnsi="Arial"/>
        </w:rPr>
        <w:t xml:space="preserve"> relativa ai rapporti di partecipazione e/o di natura creditizia</w:t>
      </w:r>
      <w:r w:rsidR="00A759BA" w:rsidRPr="00064309">
        <w:rPr>
          <w:rFonts w:ascii="Arial" w:hAnsi="Arial"/>
          <w:b/>
        </w:rPr>
        <w:t xml:space="preserve"> </w:t>
      </w:r>
      <w:r w:rsidR="00A759BA" w:rsidRPr="00064309">
        <w:rPr>
          <w:rFonts w:ascii="Arial" w:hAnsi="Arial"/>
        </w:rPr>
        <w:t xml:space="preserve">tra </w:t>
      </w:r>
      <w:r w:rsidR="00CC3E50" w:rsidRPr="00064309">
        <w:rPr>
          <w:rFonts w:ascii="Arial" w:hAnsi="Arial"/>
          <w:i/>
        </w:rPr>
        <w:t>Listing Agent</w:t>
      </w:r>
      <w:r w:rsidR="00DA4B29" w:rsidRPr="00064309">
        <w:rPr>
          <w:rFonts w:ascii="Arial" w:hAnsi="Arial"/>
          <w:i/>
        </w:rPr>
        <w:t xml:space="preserve"> </w:t>
      </w:r>
      <w:r w:rsidR="00A759BA" w:rsidRPr="00064309">
        <w:rPr>
          <w:rFonts w:ascii="Arial" w:hAnsi="Arial"/>
        </w:rPr>
        <w:t>ed Emittente e dei rispettivi</w:t>
      </w:r>
      <w:r w:rsidR="00A759BA" w:rsidRPr="00064309">
        <w:rPr>
          <w:rFonts w:ascii="Arial" w:hAnsi="Arial"/>
          <w:b/>
        </w:rPr>
        <w:t xml:space="preserve"> </w:t>
      </w:r>
      <w:r w:rsidR="00A759BA" w:rsidRPr="00064309">
        <w:rPr>
          <w:rFonts w:ascii="Arial" w:hAnsi="Arial"/>
        </w:rPr>
        <w:t xml:space="preserve">obblighi di attestazione nei confronti di Borsa Italiana.  </w:t>
      </w:r>
      <w:r w:rsidR="00A15617" w:rsidRPr="00324ED0">
        <w:rPr>
          <w:rFonts w:ascii="Arial" w:hAnsi="Arial" w:cs="Arial"/>
          <w:b/>
          <w:bCs/>
          <w:szCs w:val="24"/>
        </w:rPr>
        <w:t>[</w:t>
      </w:r>
      <w:r w:rsidR="00A759BA" w:rsidRPr="00064309">
        <w:rPr>
          <w:rFonts w:ascii="Arial" w:hAnsi="Arial"/>
        </w:rPr>
        <w:t>Nell’ambito dei propri doveri di collaborazione, per facilitare la gestione dei rapporti reciproci, sia l’Emittente che</w:t>
      </w:r>
      <w:r w:rsidR="00A759BA" w:rsidRPr="00064309">
        <w:rPr>
          <w:rFonts w:ascii="Arial" w:hAnsi="Arial"/>
          <w:b/>
        </w:rPr>
        <w:t xml:space="preserve"> </w:t>
      </w:r>
      <w:r w:rsidR="00A759BA" w:rsidRPr="00064309">
        <w:rPr>
          <w:rFonts w:ascii="Arial" w:hAnsi="Arial"/>
        </w:rPr>
        <w:t xml:space="preserve">l'Intermediario predisporranno sistemi informativi interni al proprio gruppo atti ad individuare la presenza di significativi rapporti tra </w:t>
      </w:r>
      <w:r w:rsidR="00CC3E50" w:rsidRPr="00064309">
        <w:rPr>
          <w:rFonts w:ascii="Arial" w:hAnsi="Arial"/>
          <w:i/>
        </w:rPr>
        <w:t>Listing Agent</w:t>
      </w:r>
      <w:r w:rsidR="00A759BA" w:rsidRPr="00064309">
        <w:rPr>
          <w:rFonts w:ascii="Arial" w:hAnsi="Arial"/>
        </w:rPr>
        <w:t xml:space="preserve"> (o società del gruppo a cui </w:t>
      </w:r>
      <w:r w:rsidR="00A15617" w:rsidRPr="00E1627E">
        <w:rPr>
          <w:rFonts w:ascii="Arial" w:hAnsi="Arial" w:cs="Arial"/>
          <w:szCs w:val="24"/>
        </w:rPr>
        <w:t>il</w:t>
      </w:r>
      <w:r w:rsidR="00A15617" w:rsidRPr="00064309">
        <w:rPr>
          <w:rFonts w:ascii="Arial" w:hAnsi="Arial"/>
        </w:rPr>
        <w:t xml:space="preserve"> </w:t>
      </w:r>
      <w:r w:rsidR="00CC3E50" w:rsidRPr="00064309">
        <w:rPr>
          <w:rFonts w:ascii="Arial" w:hAnsi="Arial"/>
          <w:i/>
        </w:rPr>
        <w:t>Listing Agent</w:t>
      </w:r>
      <w:r w:rsidR="00DA4B29" w:rsidRPr="00064309">
        <w:rPr>
          <w:rFonts w:ascii="Arial" w:hAnsi="Arial"/>
          <w:i/>
        </w:rPr>
        <w:t xml:space="preserve"> </w:t>
      </w:r>
      <w:r w:rsidR="00A759BA" w:rsidRPr="00064309">
        <w:rPr>
          <w:rFonts w:ascii="Arial" w:hAnsi="Arial"/>
        </w:rPr>
        <w:t xml:space="preserve">appartiene o che </w:t>
      </w:r>
      <w:r w:rsidR="00A759BA" w:rsidRPr="00E1627E">
        <w:rPr>
          <w:rFonts w:ascii="Arial" w:hAnsi="Arial" w:cs="Arial"/>
          <w:szCs w:val="24"/>
        </w:rPr>
        <w:t>a</w:t>
      </w:r>
      <w:r w:rsidR="00A759BA" w:rsidRPr="00064309">
        <w:rPr>
          <w:rFonts w:ascii="Arial" w:hAnsi="Arial"/>
        </w:rPr>
        <w:t xml:space="preserve"> esso fa capo) ed Emittente (o società del gruppo cui l’Emittente appartiene o che all’Emittente fa capo</w:t>
      </w:r>
      <w:r w:rsidR="00A759BA" w:rsidRPr="00E1627E">
        <w:rPr>
          <w:rFonts w:ascii="Arial" w:hAnsi="Arial" w:cs="Arial"/>
          <w:szCs w:val="24"/>
        </w:rPr>
        <w:t>)</w:t>
      </w:r>
      <w:r w:rsidR="00A15617" w:rsidRPr="00324ED0">
        <w:rPr>
          <w:rFonts w:ascii="Arial" w:hAnsi="Arial" w:cs="Arial"/>
          <w:b/>
          <w:bCs/>
          <w:szCs w:val="24"/>
        </w:rPr>
        <w:t>]</w:t>
      </w:r>
      <w:r w:rsidR="00A759BA" w:rsidRPr="00E1627E">
        <w:rPr>
          <w:rFonts w:ascii="Arial" w:hAnsi="Arial" w:cs="Arial"/>
          <w:szCs w:val="24"/>
        </w:rPr>
        <w:t>.</w:t>
      </w:r>
    </w:p>
    <w:p w14:paraId="24B5C482" w14:textId="77777777" w:rsidR="00A759BA" w:rsidRPr="00064309" w:rsidRDefault="00A759BA" w:rsidP="00A713A9">
      <w:pPr>
        <w:pStyle w:val="Titolo1"/>
        <w:rPr>
          <w:rFonts w:ascii="Arial" w:hAnsi="Arial"/>
        </w:rPr>
      </w:pPr>
    </w:p>
    <w:p w14:paraId="6C408385" w14:textId="165918D3" w:rsidR="007E34D2" w:rsidRPr="00324ED0" w:rsidRDefault="004915D5" w:rsidP="00A713A9">
      <w:pPr>
        <w:pStyle w:val="Titolo5"/>
        <w:ind w:firstLine="0"/>
        <w:jc w:val="left"/>
        <w:rPr>
          <w:rFonts w:ascii="Arial" w:hAnsi="Arial" w:cs="Arial"/>
          <w:b/>
          <w:bCs/>
          <w:i w:val="0"/>
          <w:iCs/>
          <w:szCs w:val="24"/>
        </w:rPr>
      </w:pPr>
      <w:r>
        <w:rPr>
          <w:rFonts w:ascii="Arial" w:hAnsi="Arial" w:cs="Arial"/>
          <w:b/>
          <w:bCs/>
          <w:i w:val="0"/>
          <w:iCs/>
          <w:szCs w:val="24"/>
        </w:rPr>
        <w:t xml:space="preserve">Articolo 7 </w:t>
      </w:r>
      <w:r w:rsidR="007E34D2" w:rsidRPr="00324ED0">
        <w:rPr>
          <w:rFonts w:ascii="Arial" w:hAnsi="Arial" w:cs="Arial"/>
          <w:b/>
          <w:bCs/>
          <w:i w:val="0"/>
          <w:iCs/>
          <w:szCs w:val="24"/>
        </w:rPr>
        <w:t xml:space="preserve">- </w:t>
      </w:r>
      <w:r w:rsidR="007E34D2" w:rsidRPr="00064309">
        <w:rPr>
          <w:rFonts w:ascii="Arial" w:hAnsi="Arial"/>
          <w:b/>
          <w:i w:val="0"/>
        </w:rPr>
        <w:t xml:space="preserve">Compenso, copertura da spese e danni, clausola di manleva </w:t>
      </w:r>
    </w:p>
    <w:p w14:paraId="02026C6C" w14:textId="77777777" w:rsidR="00A759BA" w:rsidRPr="00064309" w:rsidRDefault="00A759BA" w:rsidP="00A713A9">
      <w:pPr>
        <w:pStyle w:val="Titolo1"/>
        <w:jc w:val="left"/>
        <w:rPr>
          <w:rFonts w:ascii="Arial" w:hAnsi="Arial"/>
        </w:rPr>
      </w:pPr>
    </w:p>
    <w:p w14:paraId="32061C50" w14:textId="62A5427C" w:rsidR="00A759BA" w:rsidRPr="00064309" w:rsidRDefault="00590240" w:rsidP="00A713A9">
      <w:pPr>
        <w:spacing w:line="360" w:lineRule="auto"/>
        <w:ind w:left="567" w:hanging="567"/>
        <w:jc w:val="both"/>
        <w:rPr>
          <w:rFonts w:ascii="Arial" w:hAnsi="Arial"/>
        </w:rPr>
      </w:pPr>
      <w:r>
        <w:rPr>
          <w:rFonts w:ascii="Arial" w:hAnsi="Arial"/>
        </w:rPr>
        <w:t>7.</w:t>
      </w:r>
      <w:r w:rsidR="00A759BA" w:rsidRPr="00064309">
        <w:rPr>
          <w:rFonts w:ascii="Arial" w:hAnsi="Arial"/>
        </w:rPr>
        <w:t xml:space="preserve">1 Per lo svolgimento dell’incarico di </w:t>
      </w:r>
      <w:r w:rsidR="00CC3E50" w:rsidRPr="00064309">
        <w:rPr>
          <w:rFonts w:ascii="Arial" w:hAnsi="Arial"/>
          <w:i/>
        </w:rPr>
        <w:t>Listing Agent</w:t>
      </w:r>
      <w:r w:rsidR="00F01F05" w:rsidRPr="00064309">
        <w:rPr>
          <w:rFonts w:ascii="Arial" w:hAnsi="Arial"/>
          <w:i/>
        </w:rPr>
        <w:t>,</w:t>
      </w:r>
      <w:r w:rsidR="00DA4B29" w:rsidRPr="00064309">
        <w:rPr>
          <w:rFonts w:ascii="Arial" w:hAnsi="Arial"/>
          <w:i/>
        </w:rPr>
        <w:t xml:space="preserve"> </w:t>
      </w:r>
      <w:r w:rsidR="00A759BA" w:rsidRPr="00064309">
        <w:rPr>
          <w:rFonts w:ascii="Arial" w:hAnsi="Arial"/>
        </w:rPr>
        <w:t xml:space="preserve">l’Emittente corrisponderà all'Intermediario un compenso pari a </w:t>
      </w:r>
      <w:r w:rsidR="00A15617" w:rsidRPr="00E1627E">
        <w:rPr>
          <w:kern w:val="28"/>
          <w:szCs w:val="24"/>
        </w:rPr>
        <w:t>[●]</w:t>
      </w:r>
      <w:r w:rsidR="00A759BA" w:rsidRPr="00E1627E">
        <w:rPr>
          <w:rFonts w:ascii="Arial" w:hAnsi="Arial" w:cs="Arial"/>
          <w:szCs w:val="24"/>
        </w:rPr>
        <w:t>.</w:t>
      </w:r>
      <w:r w:rsidR="001A750E">
        <w:rPr>
          <w:rFonts w:ascii="Arial" w:hAnsi="Arial"/>
        </w:rPr>
        <w:t>[</w:t>
      </w:r>
      <w:r w:rsidR="001A750E" w:rsidRPr="00453375">
        <w:rPr>
          <w:rFonts w:ascii="Arial" w:hAnsi="Arial"/>
          <w:b/>
          <w:bCs/>
        </w:rPr>
        <w:t>indicare le modalità di pagamento prescelte</w:t>
      </w:r>
      <w:r w:rsidR="001A750E">
        <w:rPr>
          <w:rFonts w:ascii="Arial" w:hAnsi="Arial"/>
        </w:rPr>
        <w:t>]</w:t>
      </w:r>
    </w:p>
    <w:p w14:paraId="2F7901EE" w14:textId="1FFA3C1A" w:rsidR="00A65716" w:rsidRPr="00064309" w:rsidRDefault="00590240" w:rsidP="00A713A9">
      <w:pPr>
        <w:tabs>
          <w:tab w:val="left" w:pos="426"/>
        </w:tabs>
        <w:spacing w:line="360" w:lineRule="auto"/>
        <w:ind w:left="567" w:hanging="567"/>
        <w:jc w:val="both"/>
        <w:rPr>
          <w:rFonts w:ascii="Arial" w:hAnsi="Arial"/>
        </w:rPr>
      </w:pPr>
      <w:r>
        <w:rPr>
          <w:rFonts w:ascii="Arial" w:hAnsi="Arial"/>
        </w:rPr>
        <w:t>7.</w:t>
      </w:r>
      <w:r w:rsidR="00A65716" w:rsidRPr="00064309">
        <w:rPr>
          <w:rFonts w:ascii="Arial" w:hAnsi="Arial"/>
        </w:rPr>
        <w:t xml:space="preserve">2 </w:t>
      </w:r>
      <w:r w:rsidR="00453375">
        <w:rPr>
          <w:rFonts w:ascii="Arial" w:hAnsi="Arial"/>
        </w:rPr>
        <w:tab/>
      </w:r>
      <w:r w:rsidR="00453375">
        <w:rPr>
          <w:rFonts w:ascii="Arial" w:hAnsi="Arial"/>
        </w:rPr>
        <w:tab/>
      </w:r>
      <w:r w:rsidR="00A759BA" w:rsidRPr="00064309">
        <w:rPr>
          <w:rFonts w:ascii="Arial" w:hAnsi="Arial"/>
        </w:rPr>
        <w:t>L’Emittente terrà indenne l'Intermediario da qualsiasi spesa affrontata nel corso dello svolgimento</w:t>
      </w:r>
      <w:r w:rsidR="00A759BA" w:rsidRPr="00064309">
        <w:rPr>
          <w:rFonts w:ascii="Arial" w:hAnsi="Arial"/>
          <w:b/>
        </w:rPr>
        <w:t xml:space="preserve"> </w:t>
      </w:r>
      <w:r w:rsidR="00A759BA" w:rsidRPr="00064309">
        <w:rPr>
          <w:rFonts w:ascii="Arial" w:hAnsi="Arial"/>
        </w:rPr>
        <w:t xml:space="preserve">dell’incarico di </w:t>
      </w:r>
      <w:r w:rsidR="00CC3E50" w:rsidRPr="00064309">
        <w:rPr>
          <w:rFonts w:ascii="Arial" w:hAnsi="Arial"/>
          <w:i/>
        </w:rPr>
        <w:t>Listing Agent</w:t>
      </w:r>
      <w:r w:rsidR="00A759BA" w:rsidRPr="00064309">
        <w:rPr>
          <w:rFonts w:ascii="Arial" w:hAnsi="Arial"/>
        </w:rPr>
        <w:t xml:space="preserve">, nonché da qualsiasi danno subito dall'Intermediario in conseguenza dell’incarico svolto. </w:t>
      </w:r>
    </w:p>
    <w:p w14:paraId="504BE246" w14:textId="3F985BA5" w:rsidR="00A759BA" w:rsidRPr="00064309" w:rsidRDefault="00590240" w:rsidP="00A713A9">
      <w:pPr>
        <w:tabs>
          <w:tab w:val="left" w:pos="426"/>
        </w:tabs>
        <w:spacing w:line="360" w:lineRule="auto"/>
        <w:ind w:left="567" w:hanging="567"/>
        <w:jc w:val="both"/>
        <w:rPr>
          <w:rFonts w:ascii="Arial" w:hAnsi="Arial"/>
        </w:rPr>
      </w:pPr>
      <w:r>
        <w:rPr>
          <w:rFonts w:ascii="Arial" w:hAnsi="Arial"/>
        </w:rPr>
        <w:t>7.</w:t>
      </w:r>
      <w:r w:rsidR="00A65716" w:rsidRPr="00064309">
        <w:rPr>
          <w:rFonts w:ascii="Arial" w:hAnsi="Arial"/>
        </w:rPr>
        <w:t xml:space="preserve">3 </w:t>
      </w:r>
      <w:r w:rsidR="00453375">
        <w:rPr>
          <w:rFonts w:ascii="Arial" w:hAnsi="Arial"/>
        </w:rPr>
        <w:tab/>
      </w:r>
      <w:r w:rsidR="00453375">
        <w:rPr>
          <w:rFonts w:ascii="Arial" w:hAnsi="Arial"/>
        </w:rPr>
        <w:tab/>
      </w:r>
      <w:r w:rsidR="00A759BA" w:rsidRPr="00064309">
        <w:rPr>
          <w:rFonts w:ascii="Arial" w:hAnsi="Arial"/>
        </w:rPr>
        <w:t>L’Emittente terrà, inoltre, indenne e manlevato l’Intermediario da</w:t>
      </w:r>
      <w:r w:rsidR="00A759BA" w:rsidRPr="00064309">
        <w:rPr>
          <w:rFonts w:ascii="Arial" w:hAnsi="Arial"/>
          <w:b/>
        </w:rPr>
        <w:t xml:space="preserve"> </w:t>
      </w:r>
      <w:r w:rsidR="00A759BA" w:rsidRPr="00064309">
        <w:rPr>
          <w:rFonts w:ascii="Arial" w:hAnsi="Arial"/>
        </w:rPr>
        <w:t xml:space="preserve">ogni responsabilità e conseguenti obblighi risarcitori, comprese le spese legali, che possano originarsi a </w:t>
      </w:r>
      <w:r w:rsidR="00A759BA" w:rsidRPr="00064309">
        <w:rPr>
          <w:rFonts w:ascii="Arial" w:hAnsi="Arial"/>
        </w:rPr>
        <w:lastRenderedPageBreak/>
        <w:t xml:space="preserve">carico dello </w:t>
      </w:r>
      <w:r w:rsidR="00470179" w:rsidRPr="00064309">
        <w:rPr>
          <w:rFonts w:ascii="Arial" w:hAnsi="Arial"/>
        </w:rPr>
        <w:t xml:space="preserve">stesso </w:t>
      </w:r>
      <w:r w:rsidR="00CC3E50" w:rsidRPr="00064309">
        <w:rPr>
          <w:rFonts w:ascii="Arial" w:hAnsi="Arial"/>
          <w:i/>
        </w:rPr>
        <w:t>Listing Agent</w:t>
      </w:r>
      <w:r w:rsidR="00A759BA" w:rsidRPr="00064309">
        <w:rPr>
          <w:rFonts w:ascii="Arial" w:hAnsi="Arial"/>
        </w:rPr>
        <w:t xml:space="preserve"> in relazione ai compiti affidati </w:t>
      </w:r>
      <w:r w:rsidR="00A759BA" w:rsidRPr="00E1627E">
        <w:rPr>
          <w:rFonts w:ascii="Arial" w:hAnsi="Arial" w:cs="Arial"/>
          <w:szCs w:val="24"/>
        </w:rPr>
        <w:t>e</w:t>
      </w:r>
      <w:r w:rsidR="00A759BA" w:rsidRPr="00064309">
        <w:rPr>
          <w:rFonts w:ascii="Arial" w:hAnsi="Arial"/>
        </w:rPr>
        <w:t xml:space="preserve"> alle funzioni svolte ai sensi</w:t>
      </w:r>
      <w:r w:rsidR="00A759BA" w:rsidRPr="00064309">
        <w:rPr>
          <w:rFonts w:ascii="Arial" w:hAnsi="Arial"/>
          <w:b/>
        </w:rPr>
        <w:t xml:space="preserve"> </w:t>
      </w:r>
      <w:r w:rsidR="00A759BA" w:rsidRPr="00064309">
        <w:rPr>
          <w:rFonts w:ascii="Arial" w:hAnsi="Arial"/>
        </w:rPr>
        <w:t>del presente contratto, ad eccezione del caso in cui danni, costi, oneri o spese siano conseguenza di dolo o colpa grave dell’Intermediario stesso</w:t>
      </w:r>
      <w:r w:rsidR="00856AF3">
        <w:rPr>
          <w:rFonts w:ascii="Arial" w:hAnsi="Arial" w:cs="Arial"/>
          <w:szCs w:val="24"/>
        </w:rPr>
        <w:t xml:space="preserve"> o derivino dall’inosservanza delle previsioni contenute nel Regolamento e nelle Istruzioni </w:t>
      </w:r>
      <w:r w:rsidR="00856AF3">
        <w:rPr>
          <w:rFonts w:ascii="Arial" w:hAnsi="Arial" w:cs="Arial"/>
          <w:i/>
          <w:iCs/>
          <w:szCs w:val="24"/>
        </w:rPr>
        <w:t xml:space="preserve">pro tempore </w:t>
      </w:r>
      <w:r w:rsidR="00856AF3">
        <w:rPr>
          <w:rFonts w:ascii="Arial" w:hAnsi="Arial" w:cs="Arial"/>
          <w:szCs w:val="24"/>
        </w:rPr>
        <w:t>vigenti</w:t>
      </w:r>
      <w:r w:rsidR="00A759BA" w:rsidRPr="00064309">
        <w:rPr>
          <w:rFonts w:ascii="Arial" w:hAnsi="Arial"/>
        </w:rPr>
        <w:t>.</w:t>
      </w:r>
    </w:p>
    <w:p w14:paraId="0A3476F8" w14:textId="4AE870A2" w:rsidR="00856AF3" w:rsidRPr="00E1627E" w:rsidRDefault="00590240" w:rsidP="00A713A9">
      <w:pPr>
        <w:tabs>
          <w:tab w:val="left" w:pos="426"/>
        </w:tabs>
        <w:spacing w:line="360" w:lineRule="auto"/>
        <w:ind w:left="567" w:hanging="567"/>
        <w:jc w:val="both"/>
        <w:rPr>
          <w:rFonts w:ascii="Arial" w:hAnsi="Arial" w:cs="Arial"/>
          <w:szCs w:val="24"/>
        </w:rPr>
      </w:pPr>
      <w:r>
        <w:rPr>
          <w:rFonts w:ascii="Arial" w:hAnsi="Arial" w:cs="Arial"/>
          <w:szCs w:val="24"/>
        </w:rPr>
        <w:t>7.</w:t>
      </w:r>
      <w:r w:rsidR="00856AF3">
        <w:rPr>
          <w:rFonts w:ascii="Arial" w:hAnsi="Arial" w:cs="Arial"/>
          <w:szCs w:val="24"/>
        </w:rPr>
        <w:t xml:space="preserve">4 </w:t>
      </w:r>
      <w:r w:rsidR="00453375">
        <w:rPr>
          <w:rFonts w:ascii="Arial" w:hAnsi="Arial" w:cs="Arial"/>
          <w:szCs w:val="24"/>
        </w:rPr>
        <w:tab/>
      </w:r>
      <w:r w:rsidR="00760837">
        <w:rPr>
          <w:rFonts w:ascii="Arial" w:hAnsi="Arial" w:cs="Arial"/>
          <w:szCs w:val="24"/>
        </w:rPr>
        <w:tab/>
      </w:r>
      <w:r w:rsidR="00856AF3" w:rsidRPr="00856AF3">
        <w:rPr>
          <w:rFonts w:ascii="Arial" w:hAnsi="Arial" w:cs="Arial"/>
          <w:kern w:val="28"/>
          <w:szCs w:val="24"/>
        </w:rPr>
        <w:t xml:space="preserve">L’Emittente prende atto del fatto che le eventuali modifiche introdotte da Borsa Italiana agli obblighi dell’Operatore Specialista, ai sensi di quanto previsto dall’articolo </w:t>
      </w:r>
      <w:r w:rsidR="00F208B2">
        <w:rPr>
          <w:rFonts w:ascii="Arial" w:hAnsi="Arial" w:cs="Arial"/>
          <w:kern w:val="28"/>
          <w:szCs w:val="24"/>
        </w:rPr>
        <w:t>11</w:t>
      </w:r>
      <w:r w:rsidR="00856AF3" w:rsidRPr="00856AF3">
        <w:rPr>
          <w:rFonts w:ascii="Arial" w:hAnsi="Arial" w:cs="Arial"/>
          <w:kern w:val="28"/>
          <w:szCs w:val="24"/>
        </w:rPr>
        <w:t>.1 del presente Contratto, potranno comportare un aggravio delle condizioni economiche di cui al presente articolo. In tale caso è comunque fatta salva la possibilità di procedere ai sensi del successivo articolo 1</w:t>
      </w:r>
      <w:r w:rsidR="00D27991">
        <w:rPr>
          <w:rFonts w:ascii="Arial" w:hAnsi="Arial" w:cs="Arial"/>
          <w:kern w:val="28"/>
          <w:szCs w:val="24"/>
        </w:rPr>
        <w:t>1</w:t>
      </w:r>
      <w:r w:rsidR="00856AF3" w:rsidRPr="00856AF3">
        <w:rPr>
          <w:rFonts w:ascii="Arial" w:hAnsi="Arial" w:cs="Arial"/>
          <w:kern w:val="28"/>
          <w:szCs w:val="24"/>
        </w:rPr>
        <w:t>.2.</w:t>
      </w:r>
    </w:p>
    <w:p w14:paraId="19C4ABEA" w14:textId="77777777" w:rsidR="00A759BA" w:rsidRPr="00064309" w:rsidRDefault="00A759BA" w:rsidP="00A713A9">
      <w:pPr>
        <w:spacing w:line="360" w:lineRule="auto"/>
        <w:ind w:firstLine="567"/>
        <w:jc w:val="both"/>
        <w:rPr>
          <w:rFonts w:ascii="Arial" w:hAnsi="Arial"/>
        </w:rPr>
      </w:pPr>
    </w:p>
    <w:p w14:paraId="2903DCBE" w14:textId="570ABCA7" w:rsidR="00A759BA" w:rsidRDefault="007E34D2" w:rsidP="00A713A9">
      <w:pPr>
        <w:pStyle w:val="Titolo1"/>
        <w:jc w:val="left"/>
        <w:rPr>
          <w:rFonts w:ascii="Arial" w:hAnsi="Arial" w:cs="Arial"/>
          <w:szCs w:val="24"/>
        </w:rPr>
      </w:pPr>
      <w:r>
        <w:rPr>
          <w:rFonts w:ascii="Arial" w:hAnsi="Arial" w:cs="Arial"/>
          <w:szCs w:val="24"/>
        </w:rPr>
        <w:t xml:space="preserve"> </w:t>
      </w:r>
      <w:r w:rsidR="004915D5">
        <w:rPr>
          <w:rFonts w:ascii="Arial" w:hAnsi="Arial" w:cs="Arial"/>
          <w:szCs w:val="24"/>
        </w:rPr>
        <w:t xml:space="preserve">Articolo 8 </w:t>
      </w:r>
      <w:r>
        <w:rPr>
          <w:rFonts w:ascii="Arial" w:hAnsi="Arial" w:cs="Arial"/>
          <w:szCs w:val="24"/>
        </w:rPr>
        <w:t xml:space="preserve">– </w:t>
      </w:r>
      <w:r w:rsidRPr="00064309">
        <w:rPr>
          <w:rFonts w:ascii="Arial" w:hAnsi="Arial"/>
        </w:rPr>
        <w:t xml:space="preserve">Durata del </w:t>
      </w:r>
      <w:r>
        <w:rPr>
          <w:rFonts w:ascii="Arial" w:hAnsi="Arial" w:cs="Arial"/>
          <w:szCs w:val="24"/>
        </w:rPr>
        <w:t>Contratto</w:t>
      </w:r>
    </w:p>
    <w:p w14:paraId="61CBB7CB" w14:textId="77777777" w:rsidR="00C2795D" w:rsidRPr="00C2795D" w:rsidRDefault="00C2795D" w:rsidP="00A713A9">
      <w:pPr>
        <w:spacing w:line="360" w:lineRule="auto"/>
      </w:pPr>
    </w:p>
    <w:p w14:paraId="1438295C" w14:textId="011BB11F" w:rsidR="00A759BA" w:rsidRPr="00064309" w:rsidRDefault="00760837" w:rsidP="00A713A9">
      <w:pPr>
        <w:pStyle w:val="Rientrocorpodeltesto3"/>
        <w:ind w:left="567" w:hanging="567"/>
        <w:rPr>
          <w:rFonts w:ascii="Arial" w:hAnsi="Arial"/>
        </w:rPr>
      </w:pPr>
      <w:r>
        <w:rPr>
          <w:rFonts w:ascii="Arial" w:hAnsi="Arial"/>
        </w:rPr>
        <w:t>8.</w:t>
      </w:r>
      <w:r w:rsidR="00A759BA" w:rsidRPr="00064309">
        <w:rPr>
          <w:rFonts w:ascii="Arial" w:hAnsi="Arial"/>
        </w:rPr>
        <w:t>1</w:t>
      </w:r>
      <w:r>
        <w:rPr>
          <w:rFonts w:ascii="Arial" w:hAnsi="Arial"/>
        </w:rPr>
        <w:t xml:space="preserve"> </w:t>
      </w:r>
      <w:r>
        <w:rPr>
          <w:rFonts w:ascii="Arial" w:hAnsi="Arial"/>
        </w:rPr>
        <w:tab/>
      </w:r>
      <w:r w:rsidR="00A759BA" w:rsidRPr="00064309">
        <w:rPr>
          <w:rFonts w:ascii="Arial" w:hAnsi="Arial"/>
        </w:rPr>
        <w:t xml:space="preserve">Il presente </w:t>
      </w:r>
      <w:r w:rsidR="008B10B1">
        <w:rPr>
          <w:rFonts w:ascii="Arial" w:hAnsi="Arial" w:cs="Arial"/>
          <w:szCs w:val="24"/>
        </w:rPr>
        <w:t>C</w:t>
      </w:r>
      <w:r w:rsidR="00A759BA" w:rsidRPr="00E1627E">
        <w:rPr>
          <w:rFonts w:ascii="Arial" w:hAnsi="Arial" w:cs="Arial"/>
          <w:szCs w:val="24"/>
        </w:rPr>
        <w:t>ontratto</w:t>
      </w:r>
      <w:r w:rsidR="00A759BA" w:rsidRPr="00064309">
        <w:rPr>
          <w:rFonts w:ascii="Arial" w:hAnsi="Arial"/>
        </w:rPr>
        <w:t xml:space="preserve"> </w:t>
      </w:r>
      <w:r w:rsidR="00F01F05" w:rsidRPr="00064309">
        <w:rPr>
          <w:rFonts w:ascii="Arial" w:hAnsi="Arial"/>
        </w:rPr>
        <w:t xml:space="preserve">sarà efficace a decorrere dalla data di presentazione a Borsa Italiana della domanda di ammissione alla quotazione delle azioni </w:t>
      </w:r>
      <w:r w:rsidR="00A65716" w:rsidRPr="00064309">
        <w:rPr>
          <w:rFonts w:ascii="Arial" w:hAnsi="Arial"/>
        </w:rPr>
        <w:t xml:space="preserve">da parte dell’Emittente </w:t>
      </w:r>
      <w:r w:rsidR="00F01F05" w:rsidRPr="00064309">
        <w:rPr>
          <w:rFonts w:ascii="Arial" w:hAnsi="Arial"/>
        </w:rPr>
        <w:t xml:space="preserve">e </w:t>
      </w:r>
      <w:r w:rsidR="00A759BA" w:rsidRPr="00064309">
        <w:rPr>
          <w:rFonts w:ascii="Arial" w:hAnsi="Arial"/>
        </w:rPr>
        <w:t>avrà termine decorso un anno dalla data di inizio delle negoziazioni delle azioni</w:t>
      </w:r>
      <w:r w:rsidR="00F01F05" w:rsidRPr="00064309">
        <w:rPr>
          <w:rFonts w:ascii="Arial" w:hAnsi="Arial"/>
        </w:rPr>
        <w:t xml:space="preserve"> medesime</w:t>
      </w:r>
      <w:r w:rsidR="00A759BA" w:rsidRPr="00064309">
        <w:rPr>
          <w:rStyle w:val="Rimandonotaapidipagina"/>
          <w:rFonts w:ascii="Arial" w:hAnsi="Arial"/>
        </w:rPr>
        <w:footnoteReference w:id="5"/>
      </w:r>
      <w:r w:rsidR="001158CF">
        <w:rPr>
          <w:rFonts w:ascii="Arial" w:hAnsi="Arial"/>
        </w:rPr>
        <w:t>, salvo quanto previsto dal comma 3 che segue</w:t>
      </w:r>
      <w:r w:rsidR="00A759BA" w:rsidRPr="00064309">
        <w:rPr>
          <w:rFonts w:ascii="Arial" w:hAnsi="Arial"/>
        </w:rPr>
        <w:t xml:space="preserve">. </w:t>
      </w:r>
    </w:p>
    <w:p w14:paraId="49977B13" w14:textId="4541F93A" w:rsidR="00A759BA" w:rsidRPr="00064309" w:rsidRDefault="00760837" w:rsidP="00A713A9">
      <w:pPr>
        <w:pStyle w:val="Rientrocorpodeltesto3"/>
        <w:ind w:left="567" w:hanging="567"/>
        <w:rPr>
          <w:rFonts w:ascii="Arial" w:hAnsi="Arial"/>
        </w:rPr>
      </w:pPr>
      <w:r>
        <w:rPr>
          <w:rFonts w:ascii="Arial" w:hAnsi="Arial"/>
        </w:rPr>
        <w:t>8.</w:t>
      </w:r>
      <w:r w:rsidR="00A759BA" w:rsidRPr="00064309">
        <w:rPr>
          <w:rFonts w:ascii="Arial" w:hAnsi="Arial"/>
        </w:rPr>
        <w:t xml:space="preserve">2 </w:t>
      </w:r>
      <w:r w:rsidR="006369A9">
        <w:rPr>
          <w:rFonts w:ascii="Arial" w:hAnsi="Arial"/>
        </w:rPr>
        <w:tab/>
      </w:r>
      <w:r w:rsidR="00A759BA" w:rsidRPr="00064309">
        <w:rPr>
          <w:rFonts w:ascii="Arial" w:hAnsi="Arial"/>
        </w:rPr>
        <w:t xml:space="preserve">Resta salva per le </w:t>
      </w:r>
      <w:r w:rsidR="008B10B1">
        <w:rPr>
          <w:rFonts w:ascii="Arial" w:hAnsi="Arial" w:cs="Arial"/>
          <w:szCs w:val="24"/>
        </w:rPr>
        <w:t>P</w:t>
      </w:r>
      <w:r w:rsidR="00A759BA" w:rsidRPr="00E1627E">
        <w:rPr>
          <w:rFonts w:ascii="Arial" w:hAnsi="Arial" w:cs="Arial"/>
          <w:szCs w:val="24"/>
        </w:rPr>
        <w:t>arti</w:t>
      </w:r>
      <w:r w:rsidR="00A759BA" w:rsidRPr="00064309">
        <w:rPr>
          <w:rFonts w:ascii="Arial" w:hAnsi="Arial"/>
        </w:rPr>
        <w:t xml:space="preserve"> la possibilità di concordare la proroga del presente </w:t>
      </w:r>
      <w:r w:rsidR="008B10B1">
        <w:rPr>
          <w:rFonts w:ascii="Arial" w:hAnsi="Arial" w:cs="Arial"/>
          <w:szCs w:val="24"/>
        </w:rPr>
        <w:t>C</w:t>
      </w:r>
      <w:r w:rsidR="00A759BA" w:rsidRPr="00E1627E">
        <w:rPr>
          <w:rFonts w:ascii="Arial" w:hAnsi="Arial" w:cs="Arial"/>
          <w:szCs w:val="24"/>
        </w:rPr>
        <w:t>ontratto</w:t>
      </w:r>
      <w:r w:rsidR="00A759BA" w:rsidRPr="00064309">
        <w:rPr>
          <w:rFonts w:ascii="Arial" w:hAnsi="Arial"/>
        </w:rPr>
        <w:t xml:space="preserve"> entro e non oltre </w:t>
      </w:r>
      <w:r w:rsidR="00A15617" w:rsidRPr="00E1627E">
        <w:rPr>
          <w:kern w:val="28"/>
          <w:szCs w:val="24"/>
        </w:rPr>
        <w:t>[●]</w:t>
      </w:r>
      <w:r w:rsidR="00A759BA" w:rsidRPr="00064309">
        <w:rPr>
          <w:rFonts w:ascii="Arial" w:hAnsi="Arial"/>
        </w:rPr>
        <w:t xml:space="preserve"> giorni prima dello scadere del termine fissato nel comma precedente, specificando il nuovo termine di scadenza.   </w:t>
      </w:r>
    </w:p>
    <w:p w14:paraId="188383A4" w14:textId="66E3A25E" w:rsidR="00C2795D" w:rsidRPr="00A713A9" w:rsidRDefault="006369A9" w:rsidP="00A713A9">
      <w:pPr>
        <w:spacing w:line="360" w:lineRule="auto"/>
        <w:ind w:left="567" w:hanging="567"/>
        <w:jc w:val="both"/>
        <w:rPr>
          <w:rFonts w:ascii="Arial" w:hAnsi="Arial"/>
        </w:rPr>
      </w:pPr>
      <w:r>
        <w:rPr>
          <w:rFonts w:ascii="Arial" w:hAnsi="Arial"/>
        </w:rPr>
        <w:t>8.</w:t>
      </w:r>
      <w:r w:rsidR="00A759BA" w:rsidRPr="00064309">
        <w:rPr>
          <w:rFonts w:ascii="Arial" w:hAnsi="Arial"/>
        </w:rPr>
        <w:t xml:space="preserve">3. </w:t>
      </w:r>
      <w:r w:rsidR="001158CF">
        <w:rPr>
          <w:rFonts w:ascii="Arial" w:hAnsi="Arial"/>
        </w:rPr>
        <w:t>S</w:t>
      </w:r>
      <w:r w:rsidR="00A759BA" w:rsidRPr="00064309">
        <w:rPr>
          <w:rFonts w:ascii="Arial" w:hAnsi="Arial"/>
        </w:rPr>
        <w:t>uccessivamente all’avvenuta presentazione della domanda di ammissione a</w:t>
      </w:r>
      <w:r w:rsidR="00FE1436" w:rsidRPr="00064309">
        <w:rPr>
          <w:rFonts w:ascii="Arial" w:hAnsi="Arial"/>
        </w:rPr>
        <w:t>lla</w:t>
      </w:r>
      <w:r w:rsidR="00A759BA" w:rsidRPr="00064309">
        <w:rPr>
          <w:rFonts w:ascii="Arial" w:hAnsi="Arial"/>
        </w:rPr>
        <w:t xml:space="preserve"> quotazione, l’Emittente </w:t>
      </w:r>
      <w:r w:rsidR="001158CF">
        <w:rPr>
          <w:rFonts w:ascii="Arial" w:hAnsi="Arial"/>
        </w:rPr>
        <w:t xml:space="preserve">che intenda recedere dal contratto comunicherà </w:t>
      </w:r>
      <w:r w:rsidR="001158CF" w:rsidRPr="00064309">
        <w:rPr>
          <w:rFonts w:ascii="Arial" w:hAnsi="Arial"/>
        </w:rPr>
        <w:t xml:space="preserve">al </w:t>
      </w:r>
      <w:r w:rsidR="001158CF" w:rsidRPr="00064309">
        <w:rPr>
          <w:rFonts w:ascii="Arial" w:hAnsi="Arial"/>
          <w:i/>
        </w:rPr>
        <w:t xml:space="preserve">Listing Agent </w:t>
      </w:r>
      <w:r w:rsidR="001158CF">
        <w:rPr>
          <w:rFonts w:ascii="Arial" w:hAnsi="Arial"/>
        </w:rPr>
        <w:t xml:space="preserve">la propria volontà di </w:t>
      </w:r>
      <w:r w:rsidR="00A759BA" w:rsidRPr="00064309">
        <w:rPr>
          <w:rFonts w:ascii="Arial" w:hAnsi="Arial"/>
        </w:rPr>
        <w:t>revocare l’incarico</w:t>
      </w:r>
      <w:r w:rsidR="00B80C18">
        <w:rPr>
          <w:rFonts w:ascii="Arial" w:hAnsi="Arial"/>
        </w:rPr>
        <w:t xml:space="preserve"> con preavviso di [15] giorni</w:t>
      </w:r>
      <w:r w:rsidR="001158CF">
        <w:rPr>
          <w:rFonts w:ascii="Arial" w:hAnsi="Arial"/>
        </w:rPr>
        <w:t>;</w:t>
      </w:r>
      <w:r w:rsidR="00A759BA" w:rsidRPr="00064309">
        <w:rPr>
          <w:rFonts w:ascii="Arial" w:hAnsi="Arial"/>
        </w:rPr>
        <w:t xml:space="preserve"> </w:t>
      </w:r>
      <w:r w:rsidR="001158CF">
        <w:rPr>
          <w:rFonts w:ascii="Arial" w:hAnsi="Arial"/>
        </w:rPr>
        <w:t>analogamente, l</w:t>
      </w:r>
      <w:r w:rsidR="00A759BA" w:rsidRPr="00064309">
        <w:rPr>
          <w:rFonts w:ascii="Arial" w:hAnsi="Arial"/>
        </w:rPr>
        <w:t xml:space="preserve">’Intermediario </w:t>
      </w:r>
      <w:r w:rsidR="001158CF">
        <w:rPr>
          <w:rFonts w:ascii="Arial" w:hAnsi="Arial"/>
        </w:rPr>
        <w:t xml:space="preserve">che intenda recedere dal contratto, successivamente alla presentazione della domanda di ammissione alla quotazione, comunicherà all’Emittente la propria volontà di </w:t>
      </w:r>
      <w:r w:rsidR="00A759BA" w:rsidRPr="00064309">
        <w:rPr>
          <w:rFonts w:ascii="Arial" w:hAnsi="Arial"/>
        </w:rPr>
        <w:t>rinunciare al</w:t>
      </w:r>
      <w:r w:rsidR="0010463A">
        <w:rPr>
          <w:rFonts w:ascii="Arial" w:hAnsi="Arial"/>
        </w:rPr>
        <w:t>l’</w:t>
      </w:r>
      <w:r w:rsidR="00A759BA" w:rsidRPr="00064309">
        <w:rPr>
          <w:rFonts w:ascii="Arial" w:hAnsi="Arial"/>
        </w:rPr>
        <w:t>incarico</w:t>
      </w:r>
      <w:r w:rsidR="00B80C18">
        <w:rPr>
          <w:rFonts w:ascii="Arial" w:hAnsi="Arial"/>
        </w:rPr>
        <w:t xml:space="preserve"> con preavviso di [15] giorni</w:t>
      </w:r>
      <w:r w:rsidR="001158CF">
        <w:rPr>
          <w:rFonts w:ascii="Arial" w:hAnsi="Arial"/>
        </w:rPr>
        <w:t>.</w:t>
      </w:r>
      <w:r w:rsidR="00A759BA" w:rsidRPr="00064309">
        <w:rPr>
          <w:rFonts w:ascii="Arial" w:hAnsi="Arial"/>
        </w:rPr>
        <w:t xml:space="preserve">  </w:t>
      </w:r>
      <w:r w:rsidR="001158CF">
        <w:rPr>
          <w:rFonts w:ascii="Arial" w:hAnsi="Arial"/>
        </w:rPr>
        <w:t>E</w:t>
      </w:r>
      <w:r w:rsidR="00A759BA" w:rsidRPr="00064309">
        <w:rPr>
          <w:rFonts w:ascii="Arial" w:hAnsi="Arial"/>
        </w:rPr>
        <w:t xml:space="preserve">ntrambi dovranno </w:t>
      </w:r>
      <w:r w:rsidR="001158CF">
        <w:rPr>
          <w:rFonts w:ascii="Arial" w:hAnsi="Arial"/>
        </w:rPr>
        <w:t xml:space="preserve">inoltre </w:t>
      </w:r>
      <w:r w:rsidR="00A759BA" w:rsidRPr="00064309">
        <w:rPr>
          <w:rFonts w:ascii="Arial" w:hAnsi="Arial"/>
        </w:rPr>
        <w:t xml:space="preserve">darne immediata comunicazione a Borsa Italiana indicandone le ragioni. Le </w:t>
      </w:r>
      <w:r w:rsidR="008B10B1">
        <w:rPr>
          <w:rFonts w:ascii="Arial" w:hAnsi="Arial" w:cs="Arial"/>
          <w:szCs w:val="24"/>
        </w:rPr>
        <w:t>P</w:t>
      </w:r>
      <w:r w:rsidR="00A759BA" w:rsidRPr="00E1627E">
        <w:rPr>
          <w:rFonts w:ascii="Arial" w:hAnsi="Arial" w:cs="Arial"/>
          <w:szCs w:val="24"/>
        </w:rPr>
        <w:t>arti</w:t>
      </w:r>
      <w:r w:rsidR="00A759BA" w:rsidRPr="00064309">
        <w:rPr>
          <w:rFonts w:ascii="Arial" w:hAnsi="Arial"/>
        </w:rPr>
        <w:t xml:space="preserve"> sono a conoscenza del fatto che in tal caso la procedura di ammissione verrà interrotta fino a nomina di un nuovo </w:t>
      </w:r>
      <w:r w:rsidR="00CC3E50" w:rsidRPr="00064309">
        <w:rPr>
          <w:rFonts w:ascii="Arial" w:hAnsi="Arial"/>
          <w:i/>
        </w:rPr>
        <w:t>Listing Agent</w:t>
      </w:r>
      <w:r w:rsidR="00DA4B29" w:rsidRPr="00064309">
        <w:rPr>
          <w:rFonts w:ascii="Arial" w:hAnsi="Arial"/>
          <w:i/>
        </w:rPr>
        <w:t xml:space="preserve"> </w:t>
      </w:r>
      <w:r w:rsidR="00A759BA" w:rsidRPr="00064309">
        <w:rPr>
          <w:rFonts w:ascii="Arial" w:hAnsi="Arial"/>
        </w:rPr>
        <w:t>da parte dell’Emittente</w:t>
      </w:r>
      <w:r w:rsidR="00A759BA" w:rsidRPr="00064309">
        <w:rPr>
          <w:rStyle w:val="Rimandonotaapidipagina"/>
          <w:rFonts w:ascii="Arial" w:hAnsi="Arial"/>
        </w:rPr>
        <w:footnoteReference w:id="6"/>
      </w:r>
      <w:r w:rsidR="00A759BA" w:rsidRPr="00064309">
        <w:rPr>
          <w:rFonts w:ascii="Arial" w:hAnsi="Arial"/>
        </w:rPr>
        <w:t>.</w:t>
      </w:r>
    </w:p>
    <w:p w14:paraId="4D305455" w14:textId="2F6032A4" w:rsidR="004915D5" w:rsidRDefault="004915D5" w:rsidP="00A713A9">
      <w:pPr>
        <w:pStyle w:val="Titolo1"/>
        <w:jc w:val="left"/>
        <w:rPr>
          <w:rFonts w:ascii="Arial" w:hAnsi="Arial" w:cs="Arial"/>
          <w:szCs w:val="24"/>
        </w:rPr>
      </w:pPr>
      <w:r w:rsidRPr="00864290">
        <w:rPr>
          <w:rFonts w:ascii="Arial" w:hAnsi="Arial" w:cs="Arial"/>
          <w:szCs w:val="24"/>
        </w:rPr>
        <w:lastRenderedPageBreak/>
        <w:t>Articolo 9 - Risoluzione del Contratto</w:t>
      </w:r>
    </w:p>
    <w:p w14:paraId="3B0B4A36" w14:textId="77777777" w:rsidR="004915D5" w:rsidRPr="00864290" w:rsidRDefault="004915D5" w:rsidP="00A713A9">
      <w:pPr>
        <w:spacing w:line="360" w:lineRule="auto"/>
      </w:pPr>
    </w:p>
    <w:p w14:paraId="5220219C" w14:textId="75A38555" w:rsidR="004915D5" w:rsidRPr="004915D5" w:rsidRDefault="006369A9" w:rsidP="00A713A9">
      <w:pPr>
        <w:tabs>
          <w:tab w:val="left" w:pos="567"/>
        </w:tabs>
        <w:spacing w:line="360" w:lineRule="auto"/>
        <w:ind w:left="567" w:hanging="567"/>
        <w:jc w:val="both"/>
        <w:rPr>
          <w:rFonts w:ascii="Arial" w:eastAsia="Arial Unicode MS" w:hAnsi="Arial"/>
          <w:kern w:val="28"/>
          <w:szCs w:val="21"/>
          <w:lang w:eastAsia="en-GB"/>
        </w:rPr>
      </w:pPr>
      <w:r>
        <w:rPr>
          <w:rFonts w:ascii="Arial" w:eastAsia="Arial Unicode MS" w:hAnsi="Arial"/>
          <w:kern w:val="28"/>
          <w:szCs w:val="21"/>
          <w:lang w:eastAsia="en-GB"/>
        </w:rPr>
        <w:t>9.</w:t>
      </w:r>
      <w:r w:rsidR="004915D5" w:rsidRPr="004915D5">
        <w:rPr>
          <w:rFonts w:ascii="Arial" w:eastAsia="Arial Unicode MS" w:hAnsi="Arial"/>
          <w:kern w:val="28"/>
          <w:szCs w:val="21"/>
          <w:lang w:eastAsia="en-GB"/>
        </w:rPr>
        <w:t>1</w:t>
      </w:r>
      <w:r w:rsidR="00BA36FA">
        <w:rPr>
          <w:rFonts w:ascii="Arial" w:eastAsia="Arial Unicode MS" w:hAnsi="Arial"/>
          <w:kern w:val="28"/>
          <w:szCs w:val="21"/>
          <w:lang w:eastAsia="en-GB"/>
        </w:rPr>
        <w:t xml:space="preserve"> </w:t>
      </w:r>
      <w:r>
        <w:rPr>
          <w:rFonts w:ascii="Arial" w:eastAsia="Arial Unicode MS" w:hAnsi="Arial"/>
          <w:kern w:val="28"/>
          <w:szCs w:val="21"/>
          <w:lang w:eastAsia="en-GB"/>
        </w:rPr>
        <w:tab/>
      </w:r>
      <w:r w:rsidR="004915D5" w:rsidRPr="004915D5">
        <w:rPr>
          <w:rFonts w:ascii="Arial" w:eastAsia="Arial Unicode MS" w:hAnsi="Arial"/>
          <w:kern w:val="28"/>
          <w:szCs w:val="21"/>
          <w:lang w:eastAsia="en-GB"/>
        </w:rPr>
        <w:t>Ai sensi dell’articolo 1456 c.c., in caso di inadempimento degli obblighi previsti agli</w:t>
      </w:r>
      <w:r w:rsidR="00BA36FA">
        <w:rPr>
          <w:rFonts w:ascii="Arial" w:eastAsia="Arial Unicode MS" w:hAnsi="Arial"/>
          <w:kern w:val="28"/>
          <w:szCs w:val="21"/>
          <w:lang w:eastAsia="en-GB"/>
        </w:rPr>
        <w:t xml:space="preserve"> </w:t>
      </w:r>
      <w:r w:rsidR="004915D5" w:rsidRPr="004915D5">
        <w:rPr>
          <w:rFonts w:ascii="Arial" w:eastAsia="Arial Unicode MS" w:hAnsi="Arial"/>
          <w:kern w:val="28"/>
          <w:szCs w:val="21"/>
          <w:lang w:eastAsia="en-GB"/>
        </w:rPr>
        <w:t xml:space="preserve">articoli </w:t>
      </w:r>
      <w:r w:rsidR="00DD7B6E" w:rsidRPr="00864290">
        <w:rPr>
          <w:rFonts w:ascii="Arial" w:eastAsia="Arial Unicode MS" w:hAnsi="Arial"/>
          <w:kern w:val="28"/>
          <w:szCs w:val="21"/>
          <w:lang w:eastAsia="en-GB"/>
        </w:rPr>
        <w:t>4</w:t>
      </w:r>
      <w:r w:rsidR="004915D5" w:rsidRPr="005F4855">
        <w:rPr>
          <w:rFonts w:ascii="Arial" w:eastAsia="Arial Unicode MS" w:hAnsi="Arial"/>
          <w:kern w:val="28"/>
          <w:szCs w:val="21"/>
          <w:lang w:eastAsia="en-GB"/>
        </w:rPr>
        <w:t>.1</w:t>
      </w:r>
      <w:r w:rsidR="00DD7B6E" w:rsidRPr="00864290">
        <w:rPr>
          <w:rFonts w:ascii="Arial" w:eastAsia="Arial Unicode MS" w:hAnsi="Arial"/>
          <w:kern w:val="28"/>
          <w:szCs w:val="21"/>
          <w:lang w:eastAsia="en-GB"/>
        </w:rPr>
        <w:t>, 4.3 e</w:t>
      </w:r>
      <w:r w:rsidR="004915D5" w:rsidRPr="005F4855">
        <w:rPr>
          <w:rFonts w:ascii="Arial" w:eastAsia="Arial Unicode MS" w:hAnsi="Arial"/>
          <w:kern w:val="28"/>
          <w:szCs w:val="21"/>
          <w:lang w:eastAsia="en-GB"/>
        </w:rPr>
        <w:t xml:space="preserve"> </w:t>
      </w:r>
      <w:r w:rsidR="00DD7B6E" w:rsidRPr="00864290">
        <w:rPr>
          <w:rFonts w:ascii="Arial" w:eastAsia="Arial Unicode MS" w:hAnsi="Arial"/>
          <w:kern w:val="28"/>
          <w:szCs w:val="21"/>
          <w:lang w:eastAsia="en-GB"/>
        </w:rPr>
        <w:t>7</w:t>
      </w:r>
      <w:r w:rsidR="004915D5" w:rsidRPr="005F4855">
        <w:rPr>
          <w:rFonts w:ascii="Arial" w:eastAsia="Arial Unicode MS" w:hAnsi="Arial"/>
          <w:kern w:val="28"/>
          <w:szCs w:val="21"/>
          <w:lang w:eastAsia="en-GB"/>
        </w:rPr>
        <w:t>.</w:t>
      </w:r>
      <w:r w:rsidR="00DD7B6E" w:rsidRPr="00864290">
        <w:rPr>
          <w:rFonts w:ascii="Arial" w:eastAsia="Arial Unicode MS" w:hAnsi="Arial"/>
          <w:kern w:val="28"/>
          <w:szCs w:val="21"/>
          <w:lang w:eastAsia="en-GB"/>
        </w:rPr>
        <w:t>1</w:t>
      </w:r>
      <w:r w:rsidR="004915D5" w:rsidRPr="005F4855">
        <w:rPr>
          <w:rFonts w:ascii="Arial" w:eastAsia="Arial Unicode MS" w:hAnsi="Arial"/>
          <w:kern w:val="28"/>
          <w:szCs w:val="21"/>
          <w:lang w:eastAsia="en-GB"/>
        </w:rPr>
        <w:t>,</w:t>
      </w:r>
      <w:r w:rsidR="004915D5" w:rsidRPr="004915D5">
        <w:rPr>
          <w:rFonts w:ascii="Arial" w:eastAsia="Arial Unicode MS" w:hAnsi="Arial"/>
          <w:kern w:val="28"/>
          <w:szCs w:val="21"/>
          <w:lang w:eastAsia="en-GB"/>
        </w:rPr>
        <w:t xml:space="preserve"> il presente Contratto si risolve di diritto dal momento in cui </w:t>
      </w:r>
      <w:r w:rsidR="00DD7B6E">
        <w:rPr>
          <w:rFonts w:ascii="Arial" w:eastAsia="Arial Unicode MS" w:hAnsi="Arial"/>
          <w:kern w:val="28"/>
          <w:szCs w:val="21"/>
          <w:lang w:eastAsia="en-GB"/>
        </w:rPr>
        <w:t>i</w:t>
      </w:r>
      <w:r w:rsidR="004915D5" w:rsidRPr="004915D5">
        <w:rPr>
          <w:rFonts w:ascii="Arial" w:eastAsia="Arial Unicode MS" w:hAnsi="Arial"/>
          <w:kern w:val="28"/>
          <w:szCs w:val="21"/>
          <w:lang w:eastAsia="en-GB"/>
        </w:rPr>
        <w:t>l</w:t>
      </w:r>
      <w:r w:rsidR="00DD7B6E">
        <w:rPr>
          <w:rFonts w:ascii="Arial" w:eastAsia="Arial Unicode MS" w:hAnsi="Arial"/>
          <w:kern w:val="28"/>
          <w:szCs w:val="21"/>
          <w:lang w:eastAsia="en-GB"/>
        </w:rPr>
        <w:t xml:space="preserve"> </w:t>
      </w:r>
      <w:r w:rsidR="00DD7B6E" w:rsidRPr="00864290">
        <w:rPr>
          <w:rFonts w:ascii="Arial" w:eastAsia="Arial Unicode MS" w:hAnsi="Arial"/>
          <w:i/>
          <w:iCs/>
          <w:kern w:val="28"/>
          <w:szCs w:val="21"/>
          <w:lang w:eastAsia="en-GB"/>
        </w:rPr>
        <w:t>Listing Agent</w:t>
      </w:r>
      <w:r w:rsidR="00DD7B6E">
        <w:rPr>
          <w:rFonts w:ascii="Arial" w:eastAsia="Arial Unicode MS" w:hAnsi="Arial"/>
          <w:kern w:val="28"/>
          <w:szCs w:val="21"/>
          <w:lang w:eastAsia="en-GB"/>
        </w:rPr>
        <w:t xml:space="preserve"> </w:t>
      </w:r>
      <w:r w:rsidR="004915D5" w:rsidRPr="004915D5">
        <w:rPr>
          <w:rFonts w:ascii="Arial" w:eastAsia="Arial Unicode MS" w:hAnsi="Arial"/>
          <w:kern w:val="28"/>
          <w:szCs w:val="21"/>
          <w:lang w:eastAsia="en-GB"/>
        </w:rPr>
        <w:t>comunica all'Emittente la sua intenzione di avvalersi della clausola risolutiva espressa.</w:t>
      </w:r>
    </w:p>
    <w:p w14:paraId="35B64A9E" w14:textId="0F9DCA30" w:rsidR="004915D5" w:rsidRPr="004915D5" w:rsidRDefault="006369A9" w:rsidP="00A713A9">
      <w:pPr>
        <w:spacing w:line="360" w:lineRule="auto"/>
        <w:ind w:left="567" w:hanging="567"/>
        <w:jc w:val="both"/>
        <w:outlineLvl w:val="1"/>
        <w:rPr>
          <w:rFonts w:ascii="Arial" w:eastAsia="Arial Unicode MS" w:hAnsi="Arial"/>
          <w:kern w:val="28"/>
          <w:szCs w:val="21"/>
          <w:lang w:eastAsia="en-GB"/>
        </w:rPr>
      </w:pPr>
      <w:r>
        <w:rPr>
          <w:rFonts w:ascii="Arial" w:eastAsia="Arial Unicode MS" w:hAnsi="Arial"/>
          <w:kern w:val="28"/>
          <w:szCs w:val="21"/>
          <w:lang w:eastAsia="en-GB"/>
        </w:rPr>
        <w:t>9.</w:t>
      </w:r>
      <w:r w:rsidR="004915D5" w:rsidRPr="004915D5">
        <w:rPr>
          <w:rFonts w:ascii="Arial" w:eastAsia="Arial Unicode MS" w:hAnsi="Arial"/>
          <w:kern w:val="28"/>
          <w:szCs w:val="21"/>
          <w:lang w:eastAsia="en-GB"/>
        </w:rPr>
        <w:t>2</w:t>
      </w:r>
      <w:r w:rsidR="00BA36FA">
        <w:rPr>
          <w:rFonts w:ascii="Arial" w:eastAsia="Arial Unicode MS" w:hAnsi="Arial"/>
          <w:kern w:val="28"/>
          <w:szCs w:val="21"/>
          <w:lang w:eastAsia="en-GB"/>
        </w:rPr>
        <w:t xml:space="preserve"> </w:t>
      </w:r>
      <w:r w:rsidR="004915D5" w:rsidRPr="004915D5">
        <w:rPr>
          <w:rFonts w:ascii="Arial" w:eastAsia="Arial Unicode MS" w:hAnsi="Arial"/>
          <w:kern w:val="28"/>
          <w:szCs w:val="21"/>
          <w:lang w:eastAsia="en-GB"/>
        </w:rPr>
        <w:t>Il presente Contratto si intenderà, inoltre, automaticamente risolto con effetto</w:t>
      </w:r>
      <w:r>
        <w:rPr>
          <w:rFonts w:ascii="Arial" w:eastAsia="Arial Unicode MS" w:hAnsi="Arial"/>
          <w:kern w:val="28"/>
          <w:szCs w:val="21"/>
          <w:lang w:eastAsia="en-GB"/>
        </w:rPr>
        <w:t xml:space="preserve"> </w:t>
      </w:r>
      <w:r w:rsidR="004915D5" w:rsidRPr="004915D5">
        <w:rPr>
          <w:rFonts w:ascii="Arial" w:eastAsia="Arial Unicode MS" w:hAnsi="Arial"/>
          <w:kern w:val="28"/>
          <w:szCs w:val="21"/>
          <w:lang w:eastAsia="en-GB"/>
        </w:rPr>
        <w:t>immediato qualora:</w:t>
      </w:r>
    </w:p>
    <w:p w14:paraId="2D596D49" w14:textId="67B79843" w:rsidR="004915D5" w:rsidRPr="004915D5" w:rsidRDefault="006369A9" w:rsidP="00A713A9">
      <w:pPr>
        <w:tabs>
          <w:tab w:val="left" w:pos="567"/>
        </w:tabs>
        <w:spacing w:line="360" w:lineRule="auto"/>
        <w:ind w:left="1416" w:hanging="1558"/>
        <w:jc w:val="both"/>
        <w:outlineLvl w:val="1"/>
        <w:rPr>
          <w:rFonts w:ascii="Arial" w:eastAsia="Arial Unicode MS" w:hAnsi="Arial"/>
          <w:kern w:val="28"/>
          <w:szCs w:val="21"/>
          <w:lang w:eastAsia="en-GB"/>
        </w:rPr>
      </w:pPr>
      <w:r>
        <w:rPr>
          <w:rFonts w:ascii="Arial" w:eastAsia="Arial Unicode MS" w:hAnsi="Arial"/>
          <w:kern w:val="28"/>
          <w:szCs w:val="21"/>
          <w:lang w:eastAsia="en-GB"/>
        </w:rPr>
        <w:tab/>
      </w:r>
      <w:r w:rsidR="004915D5" w:rsidRPr="004915D5">
        <w:rPr>
          <w:rFonts w:ascii="Arial" w:eastAsia="Arial Unicode MS" w:hAnsi="Arial"/>
          <w:kern w:val="28"/>
          <w:szCs w:val="21"/>
          <w:lang w:eastAsia="en-GB"/>
        </w:rPr>
        <w:t xml:space="preserve">a) </w:t>
      </w:r>
      <w:r w:rsidR="004915D5" w:rsidRPr="004915D5">
        <w:rPr>
          <w:rFonts w:ascii="Arial" w:eastAsia="Arial Unicode MS" w:hAnsi="Arial"/>
          <w:kern w:val="28"/>
          <w:szCs w:val="21"/>
          <w:lang w:eastAsia="en-GB"/>
        </w:rPr>
        <w:tab/>
        <w:t>una delle Parti sia sottoposta ad una procedura che presupponga lo stato d’insolvenza;</w:t>
      </w:r>
    </w:p>
    <w:p w14:paraId="5AC253D9" w14:textId="77777777" w:rsidR="004915D5" w:rsidRPr="004915D5" w:rsidRDefault="004915D5" w:rsidP="00A713A9">
      <w:pPr>
        <w:tabs>
          <w:tab w:val="left" w:pos="709"/>
        </w:tabs>
        <w:spacing w:line="360" w:lineRule="auto"/>
        <w:ind w:left="567"/>
        <w:jc w:val="both"/>
        <w:outlineLvl w:val="1"/>
        <w:rPr>
          <w:rFonts w:ascii="Arial" w:eastAsia="Arial Unicode MS" w:hAnsi="Arial"/>
          <w:kern w:val="28"/>
          <w:szCs w:val="21"/>
          <w:lang w:eastAsia="en-GB"/>
        </w:rPr>
      </w:pPr>
      <w:r w:rsidRPr="004915D5">
        <w:rPr>
          <w:rFonts w:ascii="Arial" w:eastAsia="Arial Unicode MS" w:hAnsi="Arial"/>
          <w:kern w:val="28"/>
          <w:szCs w:val="21"/>
          <w:lang w:eastAsia="en-GB"/>
        </w:rPr>
        <w:t xml:space="preserve">b) </w:t>
      </w:r>
      <w:r w:rsidRPr="004915D5">
        <w:rPr>
          <w:rFonts w:ascii="Arial" w:eastAsia="Arial Unicode MS" w:hAnsi="Arial"/>
          <w:kern w:val="28"/>
          <w:szCs w:val="21"/>
          <w:lang w:eastAsia="en-GB"/>
        </w:rPr>
        <w:tab/>
        <w:t>una delle Parti sia stata sottoposta a liquidazione volontaria;</w:t>
      </w:r>
    </w:p>
    <w:p w14:paraId="6C178CDD" w14:textId="10BF6A2E" w:rsidR="004915D5" w:rsidRPr="004915D5" w:rsidRDefault="004915D5" w:rsidP="00A713A9">
      <w:pPr>
        <w:tabs>
          <w:tab w:val="left" w:pos="709"/>
        </w:tabs>
        <w:spacing w:line="360" w:lineRule="auto"/>
        <w:ind w:left="567"/>
        <w:jc w:val="both"/>
        <w:outlineLvl w:val="1"/>
        <w:rPr>
          <w:rFonts w:ascii="Arial" w:eastAsia="Arial Unicode MS" w:hAnsi="Arial"/>
          <w:kern w:val="28"/>
          <w:szCs w:val="21"/>
          <w:lang w:eastAsia="en-GB"/>
        </w:rPr>
      </w:pPr>
      <w:r w:rsidRPr="004915D5">
        <w:rPr>
          <w:rFonts w:ascii="Arial" w:eastAsia="Arial Unicode MS" w:hAnsi="Arial"/>
          <w:kern w:val="28"/>
          <w:szCs w:val="21"/>
          <w:lang w:eastAsia="en-GB"/>
        </w:rPr>
        <w:t xml:space="preserve">c) </w:t>
      </w:r>
      <w:r w:rsidRPr="004915D5">
        <w:rPr>
          <w:rFonts w:ascii="Arial" w:eastAsia="Arial Unicode MS" w:hAnsi="Arial"/>
          <w:kern w:val="28"/>
          <w:szCs w:val="21"/>
          <w:lang w:eastAsia="en-GB"/>
        </w:rPr>
        <w:tab/>
      </w:r>
      <w:r w:rsidR="00DD7B6E">
        <w:rPr>
          <w:rFonts w:ascii="Arial" w:eastAsia="Arial Unicode MS" w:hAnsi="Arial"/>
          <w:kern w:val="28"/>
          <w:szCs w:val="21"/>
          <w:lang w:eastAsia="en-GB"/>
        </w:rPr>
        <w:t xml:space="preserve">il </w:t>
      </w:r>
      <w:r w:rsidR="00DD7B6E" w:rsidRPr="00864290">
        <w:rPr>
          <w:rFonts w:ascii="Arial" w:eastAsia="Arial Unicode MS" w:hAnsi="Arial"/>
          <w:i/>
          <w:iCs/>
          <w:kern w:val="28"/>
          <w:szCs w:val="21"/>
          <w:lang w:eastAsia="en-GB"/>
        </w:rPr>
        <w:t>Listing Agent</w:t>
      </w:r>
      <w:r w:rsidR="00DD7B6E">
        <w:rPr>
          <w:rFonts w:ascii="Arial" w:eastAsia="Arial Unicode MS" w:hAnsi="Arial"/>
          <w:kern w:val="28"/>
          <w:szCs w:val="21"/>
          <w:lang w:eastAsia="en-GB"/>
        </w:rPr>
        <w:t xml:space="preserve"> perda i </w:t>
      </w:r>
      <w:r w:rsidR="00DD7B6E" w:rsidRPr="00DD7B6E">
        <w:rPr>
          <w:rFonts w:ascii="Arial" w:eastAsia="Arial Unicode MS" w:hAnsi="Arial"/>
          <w:kern w:val="28"/>
          <w:szCs w:val="21"/>
          <w:lang w:eastAsia="en-GB"/>
        </w:rPr>
        <w:t>requisiti</w:t>
      </w:r>
      <w:r w:rsidR="00DD7B6E" w:rsidRPr="00DD7B6E">
        <w:rPr>
          <w:rFonts w:ascii="Arial" w:eastAsia="Arial Unicode MS" w:hAnsi="Arial"/>
          <w:i/>
          <w:kern w:val="28"/>
          <w:szCs w:val="21"/>
          <w:lang w:eastAsia="en-GB"/>
        </w:rPr>
        <w:t xml:space="preserve"> </w:t>
      </w:r>
      <w:r w:rsidR="00DD7B6E" w:rsidRPr="00DD7B6E">
        <w:rPr>
          <w:rFonts w:ascii="Arial" w:eastAsia="Arial Unicode MS" w:hAnsi="Arial"/>
          <w:kern w:val="28"/>
          <w:szCs w:val="21"/>
          <w:lang w:eastAsia="en-GB"/>
        </w:rPr>
        <w:t>previsti dall’art. 2.3.2 del Regolamento</w:t>
      </w:r>
      <w:r w:rsidR="00DD7B6E">
        <w:rPr>
          <w:rFonts w:ascii="Arial" w:eastAsia="Arial Unicode MS" w:hAnsi="Arial"/>
          <w:kern w:val="28"/>
          <w:szCs w:val="21"/>
          <w:lang w:eastAsia="en-GB"/>
        </w:rPr>
        <w:t>.</w:t>
      </w:r>
    </w:p>
    <w:p w14:paraId="10721BBA" w14:textId="001023AC" w:rsidR="004915D5" w:rsidRDefault="006369A9" w:rsidP="00A713A9">
      <w:pPr>
        <w:pStyle w:val="Titolo2"/>
        <w:ind w:left="567" w:hanging="567"/>
        <w:jc w:val="both"/>
        <w:rPr>
          <w:rFonts w:ascii="Arial" w:eastAsia="Arial Unicode MS" w:hAnsi="Arial" w:cs="Arial"/>
          <w:i w:val="0"/>
          <w:kern w:val="28"/>
          <w:szCs w:val="21"/>
          <w:lang w:eastAsia="en-GB"/>
        </w:rPr>
      </w:pPr>
      <w:r>
        <w:rPr>
          <w:rFonts w:ascii="Arial" w:eastAsia="Arial Unicode MS" w:hAnsi="Arial" w:cs="Arial"/>
          <w:i w:val="0"/>
          <w:kern w:val="28"/>
          <w:szCs w:val="24"/>
          <w:lang w:eastAsia="en-GB"/>
        </w:rPr>
        <w:t>9.</w:t>
      </w:r>
      <w:r w:rsidR="004915D5" w:rsidRPr="004915D5">
        <w:rPr>
          <w:rFonts w:ascii="Arial" w:eastAsia="Arial Unicode MS" w:hAnsi="Arial" w:cs="Arial"/>
          <w:i w:val="0"/>
          <w:kern w:val="28"/>
          <w:szCs w:val="24"/>
          <w:lang w:eastAsia="en-GB"/>
        </w:rPr>
        <w:t>3</w:t>
      </w:r>
      <w:r w:rsidR="00BA36FA">
        <w:rPr>
          <w:rFonts w:ascii="Arial" w:eastAsia="Arial Unicode MS" w:hAnsi="Arial" w:cs="Arial"/>
          <w:i w:val="0"/>
          <w:kern w:val="28"/>
          <w:szCs w:val="24"/>
          <w:lang w:eastAsia="en-GB"/>
        </w:rPr>
        <w:t xml:space="preserve"> </w:t>
      </w:r>
      <w:r>
        <w:rPr>
          <w:rFonts w:ascii="Arial" w:eastAsia="Arial Unicode MS" w:hAnsi="Arial" w:cs="Arial"/>
          <w:i w:val="0"/>
          <w:kern w:val="28"/>
          <w:szCs w:val="24"/>
          <w:lang w:eastAsia="en-GB"/>
        </w:rPr>
        <w:tab/>
      </w:r>
      <w:r w:rsidR="004915D5" w:rsidRPr="004915D5">
        <w:rPr>
          <w:rFonts w:ascii="Arial" w:eastAsia="Arial Unicode MS" w:hAnsi="Arial" w:cs="Arial"/>
          <w:i w:val="0"/>
          <w:kern w:val="28"/>
          <w:szCs w:val="21"/>
          <w:lang w:eastAsia="en-GB"/>
        </w:rPr>
        <w:t>La Parte</w:t>
      </w:r>
      <w:r w:rsidR="004915D5" w:rsidRPr="004915D5">
        <w:rPr>
          <w:rFonts w:ascii="Arial" w:eastAsia="Arial Unicode MS" w:hAnsi="Arial" w:cs="Arial"/>
          <w:i w:val="0"/>
          <w:kern w:val="28"/>
          <w:szCs w:val="24"/>
          <w:lang w:eastAsia="en-GB"/>
        </w:rPr>
        <w:t>,</w:t>
      </w:r>
      <w:r w:rsidR="004915D5" w:rsidRPr="004915D5">
        <w:rPr>
          <w:rFonts w:ascii="Arial" w:eastAsia="Arial Unicode MS" w:hAnsi="Arial" w:cs="Arial"/>
          <w:i w:val="0"/>
          <w:kern w:val="28"/>
          <w:szCs w:val="21"/>
          <w:lang w:eastAsia="en-GB"/>
        </w:rPr>
        <w:t xml:space="preserve"> nei cui confronti si sia verificata una </w:t>
      </w:r>
      <w:r w:rsidR="004915D5" w:rsidRPr="004915D5">
        <w:rPr>
          <w:rFonts w:ascii="Arial" w:eastAsia="Arial Unicode MS" w:hAnsi="Arial" w:cs="Arial"/>
          <w:i w:val="0"/>
          <w:kern w:val="28"/>
          <w:szCs w:val="24"/>
          <w:lang w:eastAsia="en-GB"/>
        </w:rPr>
        <w:t>delle</w:t>
      </w:r>
      <w:r w:rsidR="004915D5" w:rsidRPr="004915D5">
        <w:rPr>
          <w:rFonts w:ascii="Arial" w:eastAsia="Arial Unicode MS" w:hAnsi="Arial" w:cs="Arial"/>
          <w:i w:val="0"/>
          <w:kern w:val="28"/>
          <w:szCs w:val="21"/>
          <w:lang w:eastAsia="en-GB"/>
        </w:rPr>
        <w:t xml:space="preserve"> circostanze</w:t>
      </w:r>
      <w:r w:rsidR="004915D5" w:rsidRPr="004915D5">
        <w:rPr>
          <w:rFonts w:ascii="Arial" w:eastAsia="Arial Unicode MS" w:hAnsi="Arial" w:cs="Arial"/>
          <w:i w:val="0"/>
          <w:kern w:val="28"/>
          <w:szCs w:val="24"/>
          <w:lang w:eastAsia="en-GB"/>
        </w:rPr>
        <w:t xml:space="preserve"> </w:t>
      </w:r>
      <w:r w:rsidR="00D16DD7">
        <w:rPr>
          <w:rFonts w:ascii="Arial" w:eastAsia="Arial Unicode MS" w:hAnsi="Arial" w:cs="Arial"/>
          <w:i w:val="0"/>
          <w:kern w:val="28"/>
          <w:szCs w:val="21"/>
          <w:lang w:eastAsia="en-GB"/>
        </w:rPr>
        <w:t>indicate al punto 2 che</w:t>
      </w:r>
      <w:r w:rsidR="00BA36FA">
        <w:rPr>
          <w:rFonts w:ascii="Arial" w:eastAsia="Arial Unicode MS" w:hAnsi="Arial" w:cs="Arial"/>
          <w:i w:val="0"/>
          <w:kern w:val="28"/>
          <w:szCs w:val="21"/>
          <w:lang w:eastAsia="en-GB"/>
        </w:rPr>
        <w:t xml:space="preserve"> </w:t>
      </w:r>
      <w:r w:rsidR="00D16DD7">
        <w:rPr>
          <w:rFonts w:ascii="Arial" w:eastAsia="Arial Unicode MS" w:hAnsi="Arial" w:cs="Arial"/>
          <w:i w:val="0"/>
          <w:kern w:val="28"/>
          <w:szCs w:val="21"/>
          <w:lang w:eastAsia="en-GB"/>
        </w:rPr>
        <w:t>precede</w:t>
      </w:r>
      <w:r w:rsidR="004915D5" w:rsidRPr="004915D5">
        <w:rPr>
          <w:rFonts w:ascii="Arial" w:eastAsia="Arial Unicode MS" w:hAnsi="Arial" w:cs="Arial"/>
          <w:i w:val="0"/>
          <w:kern w:val="28"/>
          <w:szCs w:val="24"/>
          <w:lang w:eastAsia="en-GB"/>
        </w:rPr>
        <w:t>,</w:t>
      </w:r>
      <w:r w:rsidR="004915D5" w:rsidRPr="004915D5">
        <w:rPr>
          <w:rFonts w:ascii="Arial" w:eastAsia="Arial Unicode MS" w:hAnsi="Arial" w:cs="Arial"/>
          <w:i w:val="0"/>
          <w:kern w:val="28"/>
          <w:szCs w:val="21"/>
          <w:lang w:eastAsia="en-GB"/>
        </w:rPr>
        <w:t xml:space="preserve"> dovrà immediatamente comunicare tale circostanza all'altra Parte per iscritto e fornire tutte le indicazioni che le vengano richieste.</w:t>
      </w:r>
    </w:p>
    <w:p w14:paraId="6C72962F" w14:textId="1950CD26" w:rsidR="004915D5" w:rsidRDefault="006369A9" w:rsidP="00A713A9">
      <w:pPr>
        <w:pStyle w:val="Titolo2"/>
        <w:ind w:left="567" w:hanging="567"/>
        <w:jc w:val="both"/>
        <w:rPr>
          <w:rFonts w:eastAsia="Arial Unicode MS"/>
          <w:lang w:eastAsia="en-GB"/>
        </w:rPr>
      </w:pPr>
      <w:r>
        <w:rPr>
          <w:rFonts w:ascii="Arial" w:eastAsia="Arial Unicode MS" w:hAnsi="Arial" w:cs="Arial"/>
          <w:i w:val="0"/>
          <w:kern w:val="28"/>
          <w:szCs w:val="24"/>
          <w:lang w:eastAsia="en-GB"/>
        </w:rPr>
        <w:t>9.</w:t>
      </w:r>
      <w:r w:rsidR="005F4855" w:rsidRPr="00864290">
        <w:rPr>
          <w:rFonts w:ascii="Arial" w:eastAsia="Arial Unicode MS" w:hAnsi="Arial" w:cs="Arial"/>
          <w:i w:val="0"/>
          <w:kern w:val="28"/>
          <w:szCs w:val="24"/>
          <w:lang w:eastAsia="en-GB"/>
        </w:rPr>
        <w:t>4</w:t>
      </w:r>
      <w:r w:rsidR="00BA36FA">
        <w:rPr>
          <w:rFonts w:ascii="Arial" w:eastAsia="Arial Unicode MS" w:hAnsi="Arial" w:cs="Arial"/>
          <w:i w:val="0"/>
          <w:kern w:val="28"/>
          <w:szCs w:val="24"/>
          <w:lang w:eastAsia="en-GB"/>
        </w:rPr>
        <w:t xml:space="preserve"> </w:t>
      </w:r>
      <w:r w:rsidR="00D16DD7">
        <w:rPr>
          <w:rFonts w:ascii="Arial" w:eastAsia="Arial Unicode MS" w:hAnsi="Arial" w:cs="Arial"/>
          <w:i w:val="0"/>
          <w:kern w:val="28"/>
          <w:szCs w:val="24"/>
          <w:lang w:eastAsia="en-GB"/>
        </w:rPr>
        <w:t xml:space="preserve">In ogni caso di </w:t>
      </w:r>
      <w:r w:rsidR="005F4855" w:rsidRPr="00864290">
        <w:rPr>
          <w:rFonts w:ascii="Arial" w:eastAsia="Arial Unicode MS" w:hAnsi="Arial" w:cs="Arial"/>
          <w:i w:val="0"/>
          <w:kern w:val="28"/>
          <w:szCs w:val="24"/>
          <w:lang w:eastAsia="en-GB"/>
        </w:rPr>
        <w:t>risoluzione del contratto</w:t>
      </w:r>
      <w:r w:rsidR="004708E5">
        <w:rPr>
          <w:rFonts w:ascii="Arial" w:eastAsia="Arial Unicode MS" w:hAnsi="Arial" w:cs="Arial"/>
          <w:i w:val="0"/>
          <w:kern w:val="28"/>
          <w:szCs w:val="24"/>
          <w:lang w:eastAsia="en-GB"/>
        </w:rPr>
        <w:t xml:space="preserve">, </w:t>
      </w:r>
      <w:r w:rsidR="00D16DD7">
        <w:rPr>
          <w:rFonts w:ascii="Arial" w:eastAsia="Arial Unicode MS" w:hAnsi="Arial" w:cs="Arial"/>
          <w:i w:val="0"/>
          <w:kern w:val="28"/>
          <w:szCs w:val="24"/>
          <w:lang w:eastAsia="en-GB"/>
        </w:rPr>
        <w:t xml:space="preserve">le Parti </w:t>
      </w:r>
      <w:r w:rsidR="004708E5" w:rsidRPr="004708E5">
        <w:rPr>
          <w:rFonts w:ascii="Arial" w:eastAsia="Arial Unicode MS" w:hAnsi="Arial" w:cs="Arial"/>
          <w:i w:val="0"/>
          <w:kern w:val="28"/>
          <w:szCs w:val="24"/>
          <w:lang w:eastAsia="en-GB"/>
        </w:rPr>
        <w:t>dovranno darne immediata</w:t>
      </w:r>
      <w:r>
        <w:rPr>
          <w:rFonts w:ascii="Arial" w:eastAsia="Arial Unicode MS" w:hAnsi="Arial" w:cs="Arial"/>
          <w:i w:val="0"/>
          <w:kern w:val="28"/>
          <w:szCs w:val="24"/>
          <w:lang w:eastAsia="en-GB"/>
        </w:rPr>
        <w:t xml:space="preserve"> </w:t>
      </w:r>
      <w:r w:rsidR="004708E5" w:rsidRPr="004708E5">
        <w:rPr>
          <w:rFonts w:ascii="Arial" w:eastAsia="Arial Unicode MS" w:hAnsi="Arial" w:cs="Arial"/>
          <w:i w:val="0"/>
          <w:kern w:val="28"/>
          <w:szCs w:val="24"/>
          <w:lang w:eastAsia="en-GB"/>
        </w:rPr>
        <w:t>comunicazione a Borsa Italiana, indicando</w:t>
      </w:r>
      <w:r w:rsidR="004708E5">
        <w:rPr>
          <w:rFonts w:ascii="Arial" w:eastAsia="Arial Unicode MS" w:hAnsi="Arial" w:cs="Arial"/>
          <w:i w:val="0"/>
          <w:kern w:val="28"/>
          <w:szCs w:val="24"/>
          <w:lang w:eastAsia="en-GB"/>
        </w:rPr>
        <w:t>ne</w:t>
      </w:r>
      <w:r w:rsidR="004708E5" w:rsidRPr="004708E5">
        <w:rPr>
          <w:rFonts w:ascii="Arial" w:eastAsia="Arial Unicode MS" w:hAnsi="Arial" w:cs="Arial"/>
          <w:i w:val="0"/>
          <w:kern w:val="28"/>
          <w:szCs w:val="24"/>
          <w:lang w:eastAsia="en-GB"/>
        </w:rPr>
        <w:t xml:space="preserve"> le ragioni</w:t>
      </w:r>
      <w:r w:rsidR="004708E5">
        <w:rPr>
          <w:rFonts w:ascii="Arial" w:eastAsia="Arial Unicode MS" w:hAnsi="Arial" w:cs="Arial"/>
          <w:i w:val="0"/>
          <w:kern w:val="28"/>
          <w:szCs w:val="24"/>
          <w:lang w:eastAsia="en-GB"/>
        </w:rPr>
        <w:t>.</w:t>
      </w:r>
      <w:r w:rsidR="004708E5" w:rsidRPr="004708E5">
        <w:rPr>
          <w:i w:val="0"/>
        </w:rPr>
        <w:t xml:space="preserve"> </w:t>
      </w:r>
      <w:r w:rsidR="004708E5" w:rsidRPr="004708E5">
        <w:rPr>
          <w:rFonts w:ascii="Arial" w:eastAsia="Arial Unicode MS" w:hAnsi="Arial" w:cs="Arial"/>
          <w:i w:val="0"/>
          <w:kern w:val="28"/>
          <w:szCs w:val="24"/>
          <w:lang w:eastAsia="en-GB"/>
        </w:rPr>
        <w:t>L</w:t>
      </w:r>
      <w:r w:rsidR="00D16DD7">
        <w:rPr>
          <w:rFonts w:ascii="Arial" w:eastAsia="Arial Unicode MS" w:hAnsi="Arial" w:cs="Arial"/>
          <w:i w:val="0"/>
          <w:kern w:val="28"/>
          <w:szCs w:val="24"/>
          <w:lang w:eastAsia="en-GB"/>
        </w:rPr>
        <w:t xml:space="preserve">e Parti prendono atto che l’eventuale </w:t>
      </w:r>
      <w:r w:rsidR="004708E5" w:rsidRPr="004708E5">
        <w:rPr>
          <w:rFonts w:ascii="Arial" w:eastAsia="Arial Unicode MS" w:hAnsi="Arial" w:cs="Arial"/>
          <w:i w:val="0"/>
          <w:kern w:val="28"/>
          <w:szCs w:val="24"/>
          <w:lang w:eastAsia="en-GB"/>
        </w:rPr>
        <w:t xml:space="preserve">procedura di ammissione </w:t>
      </w:r>
      <w:r w:rsidR="00B80C18">
        <w:rPr>
          <w:rFonts w:ascii="Arial" w:eastAsia="Arial Unicode MS" w:hAnsi="Arial" w:cs="Arial"/>
          <w:i w:val="0"/>
          <w:kern w:val="28"/>
          <w:szCs w:val="24"/>
          <w:lang w:eastAsia="en-GB"/>
        </w:rPr>
        <w:t xml:space="preserve">alle negoziazioni </w:t>
      </w:r>
      <w:r w:rsidR="00D16DD7">
        <w:rPr>
          <w:rFonts w:ascii="Arial" w:eastAsia="Arial Unicode MS" w:hAnsi="Arial" w:cs="Arial"/>
          <w:i w:val="0"/>
          <w:kern w:val="28"/>
          <w:szCs w:val="24"/>
          <w:lang w:eastAsia="en-GB"/>
        </w:rPr>
        <w:t xml:space="preserve">pendente sarà interrotta fino a quando </w:t>
      </w:r>
      <w:r w:rsidR="004708E5" w:rsidRPr="004708E5">
        <w:rPr>
          <w:rFonts w:ascii="Arial" w:eastAsia="Arial Unicode MS" w:hAnsi="Arial" w:cs="Arial"/>
          <w:i w:val="0"/>
          <w:kern w:val="28"/>
          <w:szCs w:val="24"/>
          <w:lang w:eastAsia="en-GB"/>
        </w:rPr>
        <w:t>l’</w:t>
      </w:r>
      <w:r w:rsidR="004708E5">
        <w:rPr>
          <w:rFonts w:ascii="Arial" w:eastAsia="Arial Unicode MS" w:hAnsi="Arial" w:cs="Arial"/>
          <w:i w:val="0"/>
          <w:kern w:val="28"/>
          <w:szCs w:val="24"/>
          <w:lang w:eastAsia="en-GB"/>
        </w:rPr>
        <w:t>E</w:t>
      </w:r>
      <w:r w:rsidR="004708E5" w:rsidRPr="004708E5">
        <w:rPr>
          <w:rFonts w:ascii="Arial" w:eastAsia="Arial Unicode MS" w:hAnsi="Arial" w:cs="Arial"/>
          <w:i w:val="0"/>
          <w:kern w:val="28"/>
          <w:szCs w:val="24"/>
          <w:lang w:eastAsia="en-GB"/>
        </w:rPr>
        <w:t xml:space="preserve">mittente nomini un altro </w:t>
      </w:r>
      <w:r w:rsidR="004708E5" w:rsidRPr="00864290">
        <w:rPr>
          <w:rFonts w:ascii="Arial" w:eastAsia="Arial Unicode MS" w:hAnsi="Arial" w:cs="Arial"/>
          <w:iCs/>
          <w:kern w:val="28"/>
          <w:szCs w:val="24"/>
          <w:lang w:eastAsia="en-GB"/>
        </w:rPr>
        <w:t>listing agent</w:t>
      </w:r>
      <w:r w:rsidR="004708E5">
        <w:rPr>
          <w:rFonts w:ascii="Arial" w:eastAsia="Arial Unicode MS" w:hAnsi="Arial" w:cs="Arial"/>
          <w:i w:val="0"/>
          <w:kern w:val="28"/>
          <w:szCs w:val="24"/>
          <w:lang w:eastAsia="en-GB"/>
        </w:rPr>
        <w:t>.</w:t>
      </w:r>
      <w:r w:rsidR="005F4855" w:rsidRPr="00864290">
        <w:rPr>
          <w:rFonts w:ascii="Arial" w:eastAsia="Arial Unicode MS" w:hAnsi="Arial" w:cs="Arial"/>
          <w:i w:val="0"/>
          <w:kern w:val="28"/>
          <w:szCs w:val="24"/>
          <w:lang w:eastAsia="en-GB"/>
        </w:rPr>
        <w:t xml:space="preserve"> </w:t>
      </w:r>
    </w:p>
    <w:p w14:paraId="25776E60" w14:textId="77777777" w:rsidR="00A713A9" w:rsidRPr="00A713A9" w:rsidRDefault="00A713A9" w:rsidP="00A713A9">
      <w:pPr>
        <w:rPr>
          <w:lang w:eastAsia="en-GB"/>
        </w:rPr>
      </w:pPr>
    </w:p>
    <w:p w14:paraId="57591939" w14:textId="60BF8DFE" w:rsidR="007E34D2" w:rsidRPr="004915D5" w:rsidRDefault="00A759BA" w:rsidP="00A713A9">
      <w:pPr>
        <w:pStyle w:val="Titolo1"/>
        <w:jc w:val="left"/>
        <w:rPr>
          <w:rFonts w:ascii="Arial" w:hAnsi="Arial" w:cs="Arial"/>
          <w:szCs w:val="24"/>
        </w:rPr>
      </w:pPr>
      <w:r w:rsidRPr="004915D5">
        <w:rPr>
          <w:rFonts w:ascii="Arial" w:hAnsi="Arial" w:cs="Arial"/>
          <w:szCs w:val="24"/>
        </w:rPr>
        <w:t xml:space="preserve">Articolo </w:t>
      </w:r>
      <w:r w:rsidR="004915D5">
        <w:rPr>
          <w:rFonts w:ascii="Arial" w:hAnsi="Arial" w:cs="Arial"/>
          <w:szCs w:val="24"/>
        </w:rPr>
        <w:t>10</w:t>
      </w:r>
      <w:r w:rsidRPr="004915D5">
        <w:rPr>
          <w:rFonts w:ascii="Arial" w:hAnsi="Arial" w:cs="Arial"/>
          <w:szCs w:val="24"/>
        </w:rPr>
        <w:t xml:space="preserve"> </w:t>
      </w:r>
      <w:r w:rsidR="007E34D2" w:rsidRPr="004915D5">
        <w:rPr>
          <w:rFonts w:ascii="Arial" w:hAnsi="Arial" w:cs="Arial"/>
          <w:szCs w:val="24"/>
        </w:rPr>
        <w:t xml:space="preserve">- Impiego del nome del Listing Agent </w:t>
      </w:r>
    </w:p>
    <w:p w14:paraId="10297175" w14:textId="77777777" w:rsidR="00A759BA" w:rsidRPr="00E1627E" w:rsidRDefault="00A759BA" w:rsidP="00A713A9">
      <w:pPr>
        <w:pStyle w:val="Titolo1"/>
        <w:jc w:val="left"/>
        <w:rPr>
          <w:rFonts w:ascii="Arial" w:hAnsi="Arial" w:cs="Arial"/>
          <w:szCs w:val="24"/>
        </w:rPr>
      </w:pPr>
    </w:p>
    <w:p w14:paraId="20F24F80" w14:textId="65CD734C" w:rsidR="00A759BA" w:rsidRPr="00064309" w:rsidRDefault="006369A9" w:rsidP="00A713A9">
      <w:pPr>
        <w:pStyle w:val="Rientrocorpodeltesto3"/>
        <w:ind w:left="567" w:hanging="567"/>
        <w:rPr>
          <w:rFonts w:ascii="Arial" w:hAnsi="Arial"/>
        </w:rPr>
      </w:pPr>
      <w:r>
        <w:rPr>
          <w:rFonts w:ascii="Arial" w:hAnsi="Arial"/>
        </w:rPr>
        <w:t xml:space="preserve">10.1 </w:t>
      </w:r>
      <w:r w:rsidR="00A759BA" w:rsidRPr="00064309">
        <w:rPr>
          <w:rFonts w:ascii="Arial" w:hAnsi="Arial"/>
        </w:rPr>
        <w:t xml:space="preserve">Le </w:t>
      </w:r>
      <w:r w:rsidR="008B10B1">
        <w:rPr>
          <w:rFonts w:ascii="Arial" w:hAnsi="Arial" w:cs="Arial"/>
          <w:szCs w:val="24"/>
        </w:rPr>
        <w:t>P</w:t>
      </w:r>
      <w:r w:rsidR="00A759BA" w:rsidRPr="00E1627E">
        <w:rPr>
          <w:rFonts w:ascii="Arial" w:hAnsi="Arial" w:cs="Arial"/>
          <w:szCs w:val="24"/>
        </w:rPr>
        <w:t>arti</w:t>
      </w:r>
      <w:r w:rsidR="00A759BA" w:rsidRPr="00064309">
        <w:rPr>
          <w:rFonts w:ascii="Arial" w:hAnsi="Arial"/>
        </w:rPr>
        <w:t xml:space="preserve"> del presente </w:t>
      </w:r>
      <w:r w:rsidR="008B10B1">
        <w:rPr>
          <w:rFonts w:ascii="Arial" w:hAnsi="Arial" w:cs="Arial"/>
          <w:szCs w:val="24"/>
        </w:rPr>
        <w:t>C</w:t>
      </w:r>
      <w:r w:rsidR="00A759BA" w:rsidRPr="00E1627E">
        <w:rPr>
          <w:rFonts w:ascii="Arial" w:hAnsi="Arial" w:cs="Arial"/>
          <w:szCs w:val="24"/>
        </w:rPr>
        <w:t>ontratto</w:t>
      </w:r>
      <w:r w:rsidR="00A759BA" w:rsidRPr="00064309">
        <w:rPr>
          <w:rFonts w:ascii="Arial" w:hAnsi="Arial"/>
        </w:rPr>
        <w:t xml:space="preserve"> dichiarano di essere a conoscenza del fatto che la denominazione sociale dell'Intermediario in qualità di </w:t>
      </w:r>
      <w:r w:rsidR="00CC3E50" w:rsidRPr="00064309">
        <w:rPr>
          <w:rFonts w:ascii="Arial" w:hAnsi="Arial"/>
          <w:i/>
        </w:rPr>
        <w:t>Listing Agent</w:t>
      </w:r>
      <w:r w:rsidR="00DA4B29" w:rsidRPr="00064309">
        <w:rPr>
          <w:rFonts w:ascii="Arial" w:hAnsi="Arial"/>
          <w:i/>
        </w:rPr>
        <w:t xml:space="preserve"> </w:t>
      </w:r>
      <w:r w:rsidR="00A759BA" w:rsidRPr="00064309">
        <w:rPr>
          <w:rFonts w:ascii="Arial" w:hAnsi="Arial"/>
        </w:rPr>
        <w:t xml:space="preserve"> dovrà comparire sugli avvisi la cui diffusione è prevista dal</w:t>
      </w:r>
      <w:r w:rsidR="00A759BA" w:rsidRPr="00064309">
        <w:rPr>
          <w:rFonts w:ascii="Arial" w:hAnsi="Arial"/>
          <w:b/>
        </w:rPr>
        <w:t xml:space="preserve"> </w:t>
      </w:r>
      <w:r w:rsidR="00A759BA" w:rsidRPr="00064309">
        <w:rPr>
          <w:rFonts w:ascii="Arial" w:hAnsi="Arial"/>
        </w:rPr>
        <w:t>Regolamento</w:t>
      </w:r>
      <w:r w:rsidR="00A759BA" w:rsidRPr="00064309">
        <w:rPr>
          <w:rStyle w:val="Rimandonotaapidipagina"/>
          <w:rFonts w:ascii="Arial" w:hAnsi="Arial"/>
        </w:rPr>
        <w:footnoteReference w:id="7"/>
      </w:r>
      <w:r w:rsidR="00A759BA" w:rsidRPr="00064309">
        <w:rPr>
          <w:rFonts w:ascii="Arial" w:hAnsi="Arial"/>
        </w:rPr>
        <w:t xml:space="preserve"> e potrà essere associata alla denominazione sociale dell’Emittente in atti e pubblicazioni di Borsa Italiana; pertanto l’Intermediario autorizza all’uso della propria denominazione l’Emittente solo ed esclusivamente nelle ipotesi sopra indicate, in adempimento delle disposizioni di Borsa Italiana.</w:t>
      </w:r>
    </w:p>
    <w:p w14:paraId="0AE0AB9C" w14:textId="77777777" w:rsidR="00A759BA" w:rsidRDefault="00A759BA" w:rsidP="00A713A9">
      <w:pPr>
        <w:pStyle w:val="Titolo"/>
        <w:spacing w:line="360" w:lineRule="auto"/>
        <w:rPr>
          <w:rFonts w:ascii="Arial" w:hAnsi="Arial"/>
        </w:rPr>
      </w:pPr>
    </w:p>
    <w:p w14:paraId="24896F57" w14:textId="77777777" w:rsidR="00A713A9" w:rsidRPr="00064309" w:rsidRDefault="00A713A9" w:rsidP="00A713A9">
      <w:pPr>
        <w:pStyle w:val="Titolo"/>
        <w:spacing w:line="360" w:lineRule="auto"/>
        <w:rPr>
          <w:rFonts w:ascii="Arial" w:hAnsi="Arial"/>
        </w:rPr>
      </w:pPr>
    </w:p>
    <w:p w14:paraId="6824256F" w14:textId="64898B1F" w:rsidR="007E34D2" w:rsidRDefault="00A759BA" w:rsidP="00A713A9">
      <w:pPr>
        <w:pStyle w:val="Titolo"/>
        <w:spacing w:line="360" w:lineRule="auto"/>
        <w:jc w:val="left"/>
        <w:rPr>
          <w:rFonts w:ascii="Arial" w:hAnsi="Arial" w:cs="Arial"/>
          <w:szCs w:val="24"/>
        </w:rPr>
      </w:pPr>
      <w:r w:rsidRPr="00064309">
        <w:rPr>
          <w:rFonts w:ascii="Arial" w:hAnsi="Arial"/>
        </w:rPr>
        <w:lastRenderedPageBreak/>
        <w:t>Articolo 1</w:t>
      </w:r>
      <w:r w:rsidR="004915D5">
        <w:rPr>
          <w:rFonts w:ascii="Arial" w:hAnsi="Arial"/>
        </w:rPr>
        <w:t>1</w:t>
      </w:r>
      <w:r w:rsidRPr="00064309">
        <w:rPr>
          <w:rFonts w:ascii="Arial" w:hAnsi="Arial"/>
        </w:rPr>
        <w:t xml:space="preserve"> </w:t>
      </w:r>
      <w:r w:rsidR="007E34D2" w:rsidRPr="007E34D2">
        <w:rPr>
          <w:rFonts w:ascii="Arial" w:hAnsi="Arial" w:cs="Arial"/>
          <w:szCs w:val="24"/>
        </w:rPr>
        <w:t xml:space="preserve">- </w:t>
      </w:r>
      <w:r w:rsidR="007E34D2" w:rsidRPr="00324ED0">
        <w:rPr>
          <w:rFonts w:ascii="Arial" w:hAnsi="Arial" w:cs="Arial"/>
          <w:szCs w:val="24"/>
        </w:rPr>
        <w:t xml:space="preserve">Adeguamento del </w:t>
      </w:r>
      <w:r w:rsidR="008B10B1">
        <w:rPr>
          <w:rFonts w:ascii="Arial" w:hAnsi="Arial" w:cs="Arial"/>
          <w:szCs w:val="24"/>
        </w:rPr>
        <w:t>C</w:t>
      </w:r>
      <w:r w:rsidR="007E34D2" w:rsidRPr="00324ED0">
        <w:rPr>
          <w:rFonts w:ascii="Arial" w:hAnsi="Arial" w:cs="Arial"/>
          <w:szCs w:val="24"/>
        </w:rPr>
        <w:t xml:space="preserve">ontratto </w:t>
      </w:r>
    </w:p>
    <w:p w14:paraId="13283BC1" w14:textId="77777777" w:rsidR="00C2795D" w:rsidRPr="00064309" w:rsidRDefault="00C2795D" w:rsidP="00A713A9">
      <w:pPr>
        <w:pStyle w:val="Titolo"/>
        <w:spacing w:line="360" w:lineRule="auto"/>
        <w:jc w:val="left"/>
        <w:rPr>
          <w:rFonts w:ascii="Arial" w:hAnsi="Arial"/>
        </w:rPr>
      </w:pPr>
    </w:p>
    <w:p w14:paraId="4DBD0225" w14:textId="168B30B9" w:rsidR="00A759BA" w:rsidRPr="00064309" w:rsidRDefault="006369A9" w:rsidP="00A713A9">
      <w:pPr>
        <w:spacing w:line="360" w:lineRule="auto"/>
        <w:ind w:left="567" w:hanging="567"/>
        <w:jc w:val="both"/>
        <w:rPr>
          <w:rFonts w:ascii="Arial" w:hAnsi="Arial"/>
        </w:rPr>
      </w:pPr>
      <w:r>
        <w:rPr>
          <w:rFonts w:ascii="Arial" w:hAnsi="Arial"/>
        </w:rPr>
        <w:t>11.</w:t>
      </w:r>
      <w:r w:rsidR="00A759BA" w:rsidRPr="00064309">
        <w:rPr>
          <w:rFonts w:ascii="Arial" w:hAnsi="Arial"/>
        </w:rPr>
        <w:t xml:space="preserve">1. Il presente </w:t>
      </w:r>
      <w:r w:rsidR="008B10B1">
        <w:rPr>
          <w:rFonts w:ascii="Arial" w:hAnsi="Arial" w:cs="Arial"/>
          <w:szCs w:val="24"/>
        </w:rPr>
        <w:t>C</w:t>
      </w:r>
      <w:r w:rsidR="00A759BA" w:rsidRPr="00E1627E">
        <w:rPr>
          <w:rFonts w:ascii="Arial" w:hAnsi="Arial" w:cs="Arial"/>
          <w:szCs w:val="24"/>
        </w:rPr>
        <w:t>ontratto</w:t>
      </w:r>
      <w:r w:rsidR="00A759BA" w:rsidRPr="00064309">
        <w:rPr>
          <w:rFonts w:ascii="Arial" w:hAnsi="Arial"/>
        </w:rPr>
        <w:t>, con la sola eccezione delle disposizioni relative a</w:t>
      </w:r>
      <w:r w:rsidR="00A759BA" w:rsidRPr="00064309">
        <w:rPr>
          <w:rFonts w:ascii="Arial" w:hAnsi="Arial"/>
          <w:b/>
        </w:rPr>
        <w:t xml:space="preserve"> </w:t>
      </w:r>
      <w:r w:rsidR="00A759BA" w:rsidRPr="00064309">
        <w:rPr>
          <w:rFonts w:ascii="Arial" w:hAnsi="Arial"/>
        </w:rPr>
        <w:t xml:space="preserve">compensi e spese, automaticamente recepisce le modificazioni imposte da norme di legge, di regolamenti o da variazioni del Regolamento e delle Istruzioni al Regolamento.  </w:t>
      </w:r>
    </w:p>
    <w:p w14:paraId="670811B7" w14:textId="2AF189EF" w:rsidR="00A759BA" w:rsidRPr="00064309" w:rsidRDefault="006369A9" w:rsidP="00A713A9">
      <w:pPr>
        <w:spacing w:line="360" w:lineRule="auto"/>
        <w:ind w:left="567" w:hanging="567"/>
        <w:jc w:val="both"/>
        <w:rPr>
          <w:rFonts w:ascii="Arial" w:hAnsi="Arial"/>
        </w:rPr>
      </w:pPr>
      <w:r>
        <w:rPr>
          <w:rFonts w:ascii="Arial" w:hAnsi="Arial"/>
        </w:rPr>
        <w:t>11.</w:t>
      </w:r>
      <w:r w:rsidR="00A759BA" w:rsidRPr="00064309">
        <w:rPr>
          <w:rFonts w:ascii="Arial" w:hAnsi="Arial"/>
        </w:rPr>
        <w:t xml:space="preserve">2. </w:t>
      </w:r>
      <w:r w:rsidR="00CE5CBB" w:rsidRPr="00D775C5">
        <w:rPr>
          <w:rFonts w:ascii="Arial" w:hAnsi="Arial" w:cs="Arial"/>
          <w:b/>
          <w:bCs/>
          <w:szCs w:val="24"/>
        </w:rPr>
        <w:t>[</w:t>
      </w:r>
      <w:r w:rsidR="00A759BA" w:rsidRPr="00064309">
        <w:rPr>
          <w:rFonts w:ascii="Arial" w:hAnsi="Arial"/>
        </w:rPr>
        <w:t>Nel caso in cui, ai sensi del precedente primo comma, si renda necessaria una revisione delle disposizioni relative a</w:t>
      </w:r>
      <w:r w:rsidR="00A759BA" w:rsidRPr="00064309">
        <w:rPr>
          <w:rFonts w:ascii="Arial" w:hAnsi="Arial"/>
          <w:b/>
        </w:rPr>
        <w:t xml:space="preserve"> </w:t>
      </w:r>
      <w:r w:rsidR="00A759BA" w:rsidRPr="00064309">
        <w:rPr>
          <w:rFonts w:ascii="Arial" w:hAnsi="Arial"/>
        </w:rPr>
        <w:t>compensi e spese,</w:t>
      </w:r>
      <w:r w:rsidR="00B443CE" w:rsidRPr="00064309">
        <w:rPr>
          <w:rFonts w:ascii="Arial" w:hAnsi="Arial"/>
        </w:rPr>
        <w:t xml:space="preserve"> </w:t>
      </w:r>
      <w:r w:rsidR="00A759BA" w:rsidRPr="00064309">
        <w:rPr>
          <w:rFonts w:ascii="Arial" w:hAnsi="Arial"/>
        </w:rPr>
        <w:t xml:space="preserve">le </w:t>
      </w:r>
      <w:r w:rsidR="008B10B1">
        <w:rPr>
          <w:rFonts w:ascii="Arial" w:hAnsi="Arial" w:cs="Arial"/>
          <w:szCs w:val="24"/>
        </w:rPr>
        <w:t>P</w:t>
      </w:r>
      <w:r w:rsidR="00A759BA" w:rsidRPr="00E1627E">
        <w:rPr>
          <w:rFonts w:ascii="Arial" w:hAnsi="Arial" w:cs="Arial"/>
          <w:szCs w:val="24"/>
        </w:rPr>
        <w:t>arti</w:t>
      </w:r>
      <w:r w:rsidR="00A759BA" w:rsidRPr="00064309">
        <w:rPr>
          <w:rFonts w:ascii="Arial" w:hAnsi="Arial"/>
        </w:rPr>
        <w:t xml:space="preserve"> si impegnano a rinegoziare, secondo buona fede, le condizioni economiche originariamente previste</w:t>
      </w:r>
      <w:r w:rsidR="00CE5CBB" w:rsidRPr="00D775C5">
        <w:rPr>
          <w:rFonts w:ascii="Arial" w:hAnsi="Arial" w:cs="Arial"/>
          <w:b/>
          <w:bCs/>
          <w:szCs w:val="24"/>
        </w:rPr>
        <w:t>]</w:t>
      </w:r>
      <w:r w:rsidR="00A759BA" w:rsidRPr="00E1627E">
        <w:rPr>
          <w:rFonts w:ascii="Arial" w:hAnsi="Arial" w:cs="Arial"/>
          <w:szCs w:val="24"/>
        </w:rPr>
        <w:t>.</w:t>
      </w:r>
    </w:p>
    <w:p w14:paraId="3B9C963D" w14:textId="0C443B50" w:rsidR="00A07497" w:rsidRPr="00E1627E" w:rsidRDefault="00A07497" w:rsidP="00A713A9">
      <w:pPr>
        <w:spacing w:line="360" w:lineRule="auto"/>
        <w:jc w:val="both"/>
        <w:rPr>
          <w:rFonts w:ascii="Arial" w:hAnsi="Arial" w:cs="Arial"/>
          <w:szCs w:val="24"/>
        </w:rPr>
      </w:pPr>
    </w:p>
    <w:p w14:paraId="013C6633" w14:textId="77777777" w:rsidR="00A759BA" w:rsidRDefault="00A07497" w:rsidP="00A713A9">
      <w:pPr>
        <w:pStyle w:val="Titolo1"/>
        <w:jc w:val="both"/>
        <w:rPr>
          <w:rFonts w:ascii="Arial" w:hAnsi="Arial" w:cs="Arial"/>
          <w:szCs w:val="24"/>
        </w:rPr>
      </w:pPr>
      <w:r>
        <w:rPr>
          <w:rFonts w:ascii="Arial" w:hAnsi="Arial" w:cs="Arial"/>
          <w:szCs w:val="24"/>
        </w:rPr>
        <w:t>IN ALTERNATIVA:</w:t>
      </w:r>
    </w:p>
    <w:p w14:paraId="0529634F" w14:textId="77777777" w:rsidR="00A07497" w:rsidRPr="00324ED0" w:rsidRDefault="00A07497" w:rsidP="00A713A9">
      <w:pPr>
        <w:spacing w:line="360" w:lineRule="auto"/>
      </w:pPr>
    </w:p>
    <w:p w14:paraId="1FD38AB2" w14:textId="22A2CB15" w:rsidR="00A759BA" w:rsidRPr="00064309" w:rsidRDefault="00CE5CBB" w:rsidP="00A713A9">
      <w:pPr>
        <w:pStyle w:val="Corpotesto"/>
        <w:rPr>
          <w:rFonts w:ascii="Arial" w:hAnsi="Arial"/>
        </w:rPr>
      </w:pPr>
      <w:r w:rsidRPr="00D775C5">
        <w:rPr>
          <w:rFonts w:ascii="Arial" w:hAnsi="Arial" w:cs="Arial"/>
          <w:b/>
          <w:bCs/>
          <w:szCs w:val="24"/>
        </w:rPr>
        <w:t>[</w:t>
      </w:r>
      <w:r w:rsidR="00A07497">
        <w:rPr>
          <w:rFonts w:ascii="Arial" w:hAnsi="Arial" w:cs="Arial"/>
          <w:szCs w:val="24"/>
        </w:rPr>
        <w:t>L</w:t>
      </w:r>
      <w:r w:rsidR="00A759BA" w:rsidRPr="00E1627E">
        <w:rPr>
          <w:rFonts w:ascii="Arial" w:hAnsi="Arial" w:cs="Arial"/>
          <w:szCs w:val="24"/>
        </w:rPr>
        <w:t>’Intermediario</w:t>
      </w:r>
      <w:r w:rsidR="00A759BA" w:rsidRPr="00064309">
        <w:rPr>
          <w:rFonts w:ascii="Arial" w:hAnsi="Arial"/>
        </w:rPr>
        <w:t xml:space="preserve"> comunicherà all’Emittente la propria proposta di adeguamento del corrispettivo </w:t>
      </w:r>
      <w:r w:rsidR="00A759BA" w:rsidRPr="00E1627E">
        <w:rPr>
          <w:rFonts w:ascii="Arial" w:hAnsi="Arial" w:cs="Arial"/>
          <w:szCs w:val="24"/>
        </w:rPr>
        <w:t>a</w:t>
      </w:r>
      <w:r w:rsidR="00A759BA" w:rsidRPr="00064309">
        <w:rPr>
          <w:rFonts w:ascii="Arial" w:hAnsi="Arial"/>
        </w:rPr>
        <w:t xml:space="preserve"> esso spettante.  La proposta dell’Intermediario, che dovrà rispondere a criteri di ragionevolezza, dovrà indicare dettagliatamente i criteri seguiti dall’Intermediario per la determinazione del nuovo compenso, ponendo adeguatamente in luce, anche tramite opportuni raccordi, i motivi che rendono necessaria l’integrazione del corrispettivo originariamente pattuito con riferimento alle modificazioni intervenute nelle norme di legge, di regolamento e degli altri provvedimenti di cui al comma 1. Decorsi 15 giorni dal ricevimento delle proposte dell’Intermediario da parte dell’Emittente, senza che quest’ultimo abbia formulato proprie osservazioni o proposte, le proposte dell’Intermediario si considerano approvate dall’Emittente</w:t>
      </w:r>
      <w:r w:rsidRPr="00D775C5">
        <w:rPr>
          <w:rFonts w:ascii="Arial" w:hAnsi="Arial" w:cs="Arial"/>
          <w:b/>
          <w:bCs/>
          <w:szCs w:val="24"/>
        </w:rPr>
        <w:t>]</w:t>
      </w:r>
      <w:r w:rsidR="00A759BA" w:rsidRPr="00E1627E">
        <w:rPr>
          <w:rFonts w:ascii="Arial" w:hAnsi="Arial" w:cs="Arial"/>
          <w:szCs w:val="24"/>
        </w:rPr>
        <w:t>.</w:t>
      </w:r>
    </w:p>
    <w:p w14:paraId="117C8818" w14:textId="77777777" w:rsidR="00A759BA" w:rsidRPr="00064309" w:rsidRDefault="00A759BA" w:rsidP="00A713A9">
      <w:pPr>
        <w:pStyle w:val="Titolo1"/>
        <w:rPr>
          <w:rFonts w:ascii="Arial" w:hAnsi="Arial"/>
        </w:rPr>
      </w:pPr>
    </w:p>
    <w:p w14:paraId="717DC876" w14:textId="77777777" w:rsidR="00A759BA" w:rsidRPr="00064309" w:rsidRDefault="00A759BA" w:rsidP="00A713A9">
      <w:pPr>
        <w:spacing w:line="360" w:lineRule="auto"/>
        <w:rPr>
          <w:rFonts w:ascii="Arial" w:hAnsi="Arial"/>
        </w:rPr>
      </w:pPr>
    </w:p>
    <w:p w14:paraId="018040DB" w14:textId="0C0BCFDF" w:rsidR="00A07497" w:rsidRPr="00064309" w:rsidRDefault="004915D5" w:rsidP="00A713A9">
      <w:pPr>
        <w:pStyle w:val="Titolo2"/>
        <w:jc w:val="left"/>
        <w:rPr>
          <w:rFonts w:ascii="Arial" w:hAnsi="Arial"/>
          <w:b/>
          <w:i w:val="0"/>
        </w:rPr>
      </w:pPr>
      <w:r>
        <w:rPr>
          <w:rFonts w:ascii="Arial" w:hAnsi="Arial" w:cs="Arial"/>
          <w:b/>
          <w:bCs/>
          <w:i w:val="0"/>
          <w:iCs/>
          <w:szCs w:val="24"/>
        </w:rPr>
        <w:t xml:space="preserve">Articolo 12 </w:t>
      </w:r>
      <w:r w:rsidR="00A07497" w:rsidRPr="00324ED0">
        <w:rPr>
          <w:rFonts w:ascii="Arial" w:hAnsi="Arial" w:cs="Arial"/>
          <w:b/>
          <w:bCs/>
          <w:i w:val="0"/>
          <w:iCs/>
          <w:szCs w:val="24"/>
        </w:rPr>
        <w:t xml:space="preserve">- </w:t>
      </w:r>
      <w:r w:rsidR="00A07497" w:rsidRPr="00064309">
        <w:rPr>
          <w:rFonts w:ascii="Arial" w:hAnsi="Arial"/>
          <w:b/>
          <w:i w:val="0"/>
        </w:rPr>
        <w:t>Clausola compromissoria/ [Foro competente]</w:t>
      </w:r>
    </w:p>
    <w:p w14:paraId="3044D5AB" w14:textId="77777777" w:rsidR="00A759BA" w:rsidRPr="00E1627E" w:rsidRDefault="00A759BA" w:rsidP="00A713A9">
      <w:pPr>
        <w:pStyle w:val="Titolo1"/>
        <w:jc w:val="left"/>
        <w:rPr>
          <w:rFonts w:ascii="Arial" w:hAnsi="Arial" w:cs="Arial"/>
          <w:szCs w:val="24"/>
        </w:rPr>
      </w:pPr>
    </w:p>
    <w:p w14:paraId="5BC5DF3B" w14:textId="3C27FFD2" w:rsidR="00A759BA" w:rsidRPr="00064309" w:rsidRDefault="006369A9" w:rsidP="00A713A9">
      <w:pPr>
        <w:tabs>
          <w:tab w:val="left" w:pos="426"/>
        </w:tabs>
        <w:spacing w:line="360" w:lineRule="auto"/>
        <w:ind w:left="709" w:hanging="709"/>
        <w:jc w:val="both"/>
        <w:rPr>
          <w:rFonts w:ascii="Arial" w:hAnsi="Arial"/>
        </w:rPr>
      </w:pPr>
      <w:r>
        <w:rPr>
          <w:rFonts w:ascii="Arial" w:hAnsi="Arial"/>
        </w:rPr>
        <w:t>12.</w:t>
      </w:r>
      <w:r w:rsidR="00A759BA" w:rsidRPr="00064309">
        <w:rPr>
          <w:rFonts w:ascii="Arial" w:hAnsi="Arial"/>
        </w:rPr>
        <w:t>1.</w:t>
      </w:r>
      <w:r w:rsidR="00470179" w:rsidRPr="00064309">
        <w:rPr>
          <w:rFonts w:ascii="Arial" w:hAnsi="Arial"/>
        </w:rPr>
        <w:t xml:space="preserve"> </w:t>
      </w:r>
      <w:r w:rsidR="00A759BA" w:rsidRPr="00064309">
        <w:rPr>
          <w:rFonts w:ascii="Arial" w:hAnsi="Arial"/>
        </w:rPr>
        <w:t xml:space="preserve">Ogni controversia che dovesse sorgere tra le </w:t>
      </w:r>
      <w:r w:rsidR="008B10B1">
        <w:rPr>
          <w:rFonts w:ascii="Arial" w:hAnsi="Arial" w:cs="Arial"/>
          <w:szCs w:val="24"/>
        </w:rPr>
        <w:t>P</w:t>
      </w:r>
      <w:r w:rsidR="00A759BA" w:rsidRPr="00E1627E">
        <w:rPr>
          <w:rFonts w:ascii="Arial" w:hAnsi="Arial" w:cs="Arial"/>
          <w:szCs w:val="24"/>
        </w:rPr>
        <w:t>arti</w:t>
      </w:r>
      <w:r w:rsidR="00A759BA" w:rsidRPr="00064309">
        <w:rPr>
          <w:rFonts w:ascii="Arial" w:hAnsi="Arial"/>
        </w:rPr>
        <w:t xml:space="preserve"> in relazione all’esistenza, all’interpretazione e all’esecuzione del presente </w:t>
      </w:r>
      <w:r w:rsidR="008B10B1">
        <w:rPr>
          <w:rFonts w:ascii="Arial" w:hAnsi="Arial" w:cs="Arial"/>
          <w:szCs w:val="24"/>
        </w:rPr>
        <w:t>C</w:t>
      </w:r>
      <w:r w:rsidR="00A759BA" w:rsidRPr="00E1627E">
        <w:rPr>
          <w:rFonts w:ascii="Arial" w:hAnsi="Arial" w:cs="Arial"/>
          <w:szCs w:val="24"/>
        </w:rPr>
        <w:t>ontratto</w:t>
      </w:r>
      <w:r w:rsidR="00A759BA" w:rsidRPr="00064309">
        <w:rPr>
          <w:rFonts w:ascii="Arial" w:hAnsi="Arial"/>
        </w:rPr>
        <w:t xml:space="preserve"> e che non possa trovare amichevole soluzione sarà sottoposta al giudizio di un collegio arbitrale composto di tre membri, due dei quali nominati dalle </w:t>
      </w:r>
      <w:r w:rsidR="008B10B1">
        <w:rPr>
          <w:rFonts w:ascii="Arial" w:hAnsi="Arial" w:cs="Arial"/>
          <w:szCs w:val="24"/>
        </w:rPr>
        <w:t>P</w:t>
      </w:r>
      <w:r w:rsidR="00A759BA" w:rsidRPr="00E1627E">
        <w:rPr>
          <w:rFonts w:ascii="Arial" w:hAnsi="Arial" w:cs="Arial"/>
          <w:szCs w:val="24"/>
        </w:rPr>
        <w:t>arti</w:t>
      </w:r>
      <w:r w:rsidR="00A759BA" w:rsidRPr="00064309">
        <w:rPr>
          <w:rFonts w:ascii="Arial" w:hAnsi="Arial"/>
        </w:rPr>
        <w:t>, uno per ciascuna di esse.</w:t>
      </w:r>
    </w:p>
    <w:p w14:paraId="5111C52B" w14:textId="5EE6C66E" w:rsidR="00A759BA" w:rsidRPr="00064309" w:rsidRDefault="006369A9" w:rsidP="00A713A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09" w:hanging="709"/>
        <w:jc w:val="both"/>
        <w:rPr>
          <w:rFonts w:ascii="Arial" w:hAnsi="Arial"/>
        </w:rPr>
      </w:pPr>
      <w:r>
        <w:rPr>
          <w:rFonts w:ascii="Arial" w:hAnsi="Arial"/>
        </w:rPr>
        <w:lastRenderedPageBreak/>
        <w:t>12.</w:t>
      </w:r>
      <w:r w:rsidR="00A759BA" w:rsidRPr="00064309">
        <w:rPr>
          <w:rFonts w:ascii="Arial" w:hAnsi="Arial"/>
        </w:rPr>
        <w:t>2</w:t>
      </w:r>
      <w:r w:rsidR="00470179" w:rsidRPr="00064309">
        <w:rPr>
          <w:rFonts w:ascii="Arial" w:hAnsi="Arial"/>
        </w:rPr>
        <w:t xml:space="preserve"> </w:t>
      </w:r>
      <w:r>
        <w:rPr>
          <w:rFonts w:ascii="Arial" w:hAnsi="Arial"/>
        </w:rPr>
        <w:tab/>
      </w:r>
      <w:r w:rsidR="00A759BA" w:rsidRPr="00064309">
        <w:rPr>
          <w:rFonts w:ascii="Arial" w:hAnsi="Arial"/>
        </w:rPr>
        <w:t xml:space="preserve">Per la nomina e l'eventuale sostituzione dei due arbitri di cui al comma precedente si procederà ai sensi degli artt. 810 e 811 del codice di procedura civile. I due arbitri nominati dalle </w:t>
      </w:r>
      <w:r w:rsidR="008B10B1">
        <w:rPr>
          <w:rFonts w:ascii="Arial" w:hAnsi="Arial" w:cs="Arial"/>
          <w:szCs w:val="24"/>
        </w:rPr>
        <w:t>P</w:t>
      </w:r>
      <w:r w:rsidR="00A759BA" w:rsidRPr="00E1627E">
        <w:rPr>
          <w:rFonts w:ascii="Arial" w:hAnsi="Arial" w:cs="Arial"/>
          <w:szCs w:val="24"/>
        </w:rPr>
        <w:t>arti</w:t>
      </w:r>
      <w:r w:rsidR="00A759BA" w:rsidRPr="00064309">
        <w:rPr>
          <w:rFonts w:ascii="Arial" w:hAnsi="Arial"/>
        </w:rPr>
        <w:t xml:space="preserve">, entro venti giorni dall'ultima accettazione, procederanno di comune accordo alla nomina del terzo arbitro, che avrà funzione di presidente del collegio arbitrale. In caso di ritardo o di mancato accordo, la nomina del terzo arbitro potrà essere richiesta da ciascuna </w:t>
      </w:r>
      <w:r w:rsidR="008B10B1">
        <w:rPr>
          <w:rFonts w:ascii="Arial" w:hAnsi="Arial" w:cs="Arial"/>
          <w:szCs w:val="24"/>
        </w:rPr>
        <w:t>P</w:t>
      </w:r>
      <w:r w:rsidR="00A759BA" w:rsidRPr="00E1627E">
        <w:rPr>
          <w:rFonts w:ascii="Arial" w:hAnsi="Arial" w:cs="Arial"/>
          <w:szCs w:val="24"/>
        </w:rPr>
        <w:t>arte</w:t>
      </w:r>
      <w:r w:rsidR="00A759BA" w:rsidRPr="00064309">
        <w:rPr>
          <w:rFonts w:ascii="Arial" w:hAnsi="Arial"/>
        </w:rPr>
        <w:t xml:space="preserve"> o da uno dei primi due arbitri al Presidente del Tribunale di </w:t>
      </w:r>
      <w:r w:rsidR="00236735" w:rsidRPr="00E1627E">
        <w:rPr>
          <w:kern w:val="28"/>
          <w:szCs w:val="24"/>
        </w:rPr>
        <w:t>[●]</w:t>
      </w:r>
      <w:r w:rsidR="00A759BA" w:rsidRPr="00E1627E">
        <w:rPr>
          <w:rFonts w:ascii="Arial" w:hAnsi="Arial" w:cs="Arial"/>
          <w:szCs w:val="24"/>
        </w:rPr>
        <w:t>,</w:t>
      </w:r>
      <w:r w:rsidR="00A759BA" w:rsidRPr="00064309">
        <w:rPr>
          <w:rFonts w:ascii="Arial" w:hAnsi="Arial"/>
        </w:rPr>
        <w:t xml:space="preserve"> perché provveda entro 20 giorni dal momento nel quale la richiesta gli sarà pervenuta.</w:t>
      </w:r>
    </w:p>
    <w:p w14:paraId="31C5E5FA" w14:textId="0EA57C15" w:rsidR="00A759BA" w:rsidRPr="00064309" w:rsidRDefault="006369A9" w:rsidP="00A713A9">
      <w:pPr>
        <w:tabs>
          <w:tab w:val="left" w:pos="426"/>
        </w:tabs>
        <w:spacing w:line="360" w:lineRule="auto"/>
        <w:ind w:left="709" w:hanging="709"/>
        <w:jc w:val="both"/>
        <w:rPr>
          <w:rFonts w:ascii="Arial" w:hAnsi="Arial"/>
        </w:rPr>
      </w:pPr>
      <w:r>
        <w:rPr>
          <w:rFonts w:ascii="Arial" w:hAnsi="Arial"/>
        </w:rPr>
        <w:t>12.</w:t>
      </w:r>
      <w:r w:rsidR="00A759BA" w:rsidRPr="00064309">
        <w:rPr>
          <w:rFonts w:ascii="Arial" w:hAnsi="Arial"/>
        </w:rPr>
        <w:t>3</w:t>
      </w:r>
      <w:r w:rsidR="00470179" w:rsidRPr="00064309">
        <w:rPr>
          <w:rFonts w:ascii="Arial" w:hAnsi="Arial"/>
        </w:rPr>
        <w:t xml:space="preserve"> </w:t>
      </w:r>
      <w:r>
        <w:rPr>
          <w:rFonts w:ascii="Arial" w:hAnsi="Arial"/>
        </w:rPr>
        <w:tab/>
      </w:r>
      <w:r w:rsidR="00A759BA" w:rsidRPr="00064309">
        <w:rPr>
          <w:rFonts w:ascii="Arial" w:hAnsi="Arial"/>
        </w:rPr>
        <w:t xml:space="preserve">Gli arbitri decideranno secondo diritto, ma senza formalità di procedura. Dovranno pronunciarsi entro e non oltre centoventi giorni dalla costituzione del collegio e potranno disporre delle spese, ivi incluse quelle relative all’assistenza legale. La decisione degli arbitri sarà vincolante e definitiva tra le </w:t>
      </w:r>
      <w:r w:rsidR="008B10B1">
        <w:rPr>
          <w:rFonts w:ascii="Arial" w:hAnsi="Arial" w:cs="Arial"/>
          <w:szCs w:val="24"/>
        </w:rPr>
        <w:t>P</w:t>
      </w:r>
      <w:r w:rsidR="00A759BA" w:rsidRPr="00E1627E">
        <w:rPr>
          <w:rFonts w:ascii="Arial" w:hAnsi="Arial" w:cs="Arial"/>
          <w:szCs w:val="24"/>
        </w:rPr>
        <w:t>arti</w:t>
      </w:r>
      <w:r w:rsidR="00A759BA" w:rsidRPr="00064309">
        <w:rPr>
          <w:rFonts w:ascii="Arial" w:hAnsi="Arial"/>
        </w:rPr>
        <w:t>.</w:t>
      </w:r>
    </w:p>
    <w:p w14:paraId="10147C1E" w14:textId="58F73017" w:rsidR="00A759BA" w:rsidRPr="00064309" w:rsidRDefault="006369A9" w:rsidP="00A713A9">
      <w:pPr>
        <w:pStyle w:val="Corpotesto"/>
        <w:tabs>
          <w:tab w:val="left" w:pos="426"/>
        </w:tabs>
        <w:ind w:left="709" w:hanging="709"/>
        <w:rPr>
          <w:rFonts w:ascii="Arial" w:hAnsi="Arial"/>
        </w:rPr>
      </w:pPr>
      <w:r>
        <w:rPr>
          <w:rFonts w:ascii="Arial" w:hAnsi="Arial"/>
        </w:rPr>
        <w:t>12.</w:t>
      </w:r>
      <w:r w:rsidR="00A759BA" w:rsidRPr="00064309">
        <w:rPr>
          <w:rFonts w:ascii="Arial" w:hAnsi="Arial"/>
        </w:rPr>
        <w:t xml:space="preserve">4 </w:t>
      </w:r>
      <w:r>
        <w:rPr>
          <w:rFonts w:ascii="Arial" w:hAnsi="Arial"/>
        </w:rPr>
        <w:tab/>
      </w:r>
      <w:r w:rsidR="00A759BA" w:rsidRPr="00064309">
        <w:rPr>
          <w:rFonts w:ascii="Arial" w:hAnsi="Arial"/>
        </w:rPr>
        <w:t xml:space="preserve">La presente clausola compromissoria non preclude a ciascuna delle </w:t>
      </w:r>
      <w:r w:rsidR="008B10B1">
        <w:rPr>
          <w:rFonts w:ascii="Arial" w:hAnsi="Arial" w:cs="Arial"/>
          <w:szCs w:val="24"/>
        </w:rPr>
        <w:t>P</w:t>
      </w:r>
      <w:r w:rsidR="00A759BA" w:rsidRPr="00E1627E">
        <w:rPr>
          <w:rFonts w:ascii="Arial" w:hAnsi="Arial" w:cs="Arial"/>
          <w:szCs w:val="24"/>
        </w:rPr>
        <w:t>arti</w:t>
      </w:r>
      <w:r w:rsidR="00A759BA" w:rsidRPr="00064309">
        <w:rPr>
          <w:rFonts w:ascii="Arial" w:hAnsi="Arial"/>
        </w:rPr>
        <w:t xml:space="preserve"> la possibilità di adire il giudice ordinario per l'ottenimento</w:t>
      </w:r>
      <w:r w:rsidR="00A759BA" w:rsidRPr="00064309">
        <w:rPr>
          <w:rFonts w:ascii="Arial" w:hAnsi="Arial"/>
          <w:b/>
        </w:rPr>
        <w:t xml:space="preserve"> </w:t>
      </w:r>
      <w:r w:rsidR="00A759BA" w:rsidRPr="00064309">
        <w:rPr>
          <w:rFonts w:ascii="Arial" w:hAnsi="Arial"/>
        </w:rPr>
        <w:t xml:space="preserve">di provvedimenti, in particolare monitori e cautelari, non concedibili dagli arbitri. In questo, come in ogni altro caso in cui il Collegio arbitrale risultasse privo di giurisdizione, esclusivamente competente sarà il Foro di </w:t>
      </w:r>
      <w:r w:rsidR="00236735" w:rsidRPr="00E1627E">
        <w:rPr>
          <w:kern w:val="28"/>
          <w:szCs w:val="24"/>
        </w:rPr>
        <w:t>[●]</w:t>
      </w:r>
      <w:r w:rsidR="00A759BA" w:rsidRPr="00E1627E">
        <w:rPr>
          <w:rFonts w:ascii="Arial" w:hAnsi="Arial" w:cs="Arial"/>
          <w:szCs w:val="24"/>
        </w:rPr>
        <w:t>.</w:t>
      </w:r>
    </w:p>
    <w:p w14:paraId="7CEA4BA2" w14:textId="77777777" w:rsidR="00A07497" w:rsidRPr="00E1627E" w:rsidRDefault="00A07497" w:rsidP="00A713A9">
      <w:pPr>
        <w:pStyle w:val="Corpotesto"/>
        <w:tabs>
          <w:tab w:val="left" w:pos="426"/>
        </w:tabs>
        <w:ind w:left="709" w:hanging="709"/>
        <w:rPr>
          <w:rFonts w:ascii="Arial" w:hAnsi="Arial" w:cs="Arial"/>
          <w:szCs w:val="24"/>
        </w:rPr>
      </w:pPr>
    </w:p>
    <w:p w14:paraId="436483A8" w14:textId="77777777" w:rsidR="00A759BA" w:rsidRDefault="00A07497" w:rsidP="00A713A9">
      <w:pPr>
        <w:pStyle w:val="Corpotesto"/>
        <w:rPr>
          <w:rFonts w:ascii="Arial" w:hAnsi="Arial" w:cs="Arial"/>
          <w:b/>
          <w:szCs w:val="24"/>
        </w:rPr>
      </w:pPr>
      <w:r>
        <w:rPr>
          <w:rFonts w:ascii="Arial" w:hAnsi="Arial" w:cs="Arial"/>
          <w:b/>
          <w:szCs w:val="24"/>
        </w:rPr>
        <w:t>IN ALTERNATIVA:</w:t>
      </w:r>
    </w:p>
    <w:p w14:paraId="021B9CFA" w14:textId="77777777" w:rsidR="00A07497" w:rsidRPr="00E1627E" w:rsidRDefault="00A07497" w:rsidP="00A713A9">
      <w:pPr>
        <w:pStyle w:val="Corpotesto"/>
        <w:rPr>
          <w:rFonts w:ascii="Arial" w:hAnsi="Arial" w:cs="Arial"/>
          <w:b/>
          <w:szCs w:val="24"/>
        </w:rPr>
      </w:pPr>
    </w:p>
    <w:p w14:paraId="698E6F56" w14:textId="697862C0" w:rsidR="007A56B7" w:rsidRPr="00783803" w:rsidRDefault="009D6D20" w:rsidP="0028015E">
      <w:pPr>
        <w:pStyle w:val="Level2"/>
        <w:widowControl/>
        <w:numPr>
          <w:ilvl w:val="0"/>
          <w:numId w:val="0"/>
        </w:numPr>
        <w:shd w:val="clear" w:color="auto" w:fill="auto"/>
        <w:tabs>
          <w:tab w:val="clear" w:pos="709"/>
        </w:tabs>
        <w:autoSpaceDE/>
        <w:autoSpaceDN/>
        <w:adjustRightInd/>
        <w:spacing w:line="360" w:lineRule="auto"/>
        <w:outlineLvl w:val="9"/>
        <w:rPr>
          <w:rFonts w:cs="Arial"/>
          <w:kern w:val="28"/>
          <w:sz w:val="24"/>
          <w:szCs w:val="24"/>
          <w:lang w:val="it-IT"/>
        </w:rPr>
      </w:pPr>
      <w:bookmarkStart w:id="10" w:name="_cp_text_1_22"/>
      <w:r w:rsidRPr="009D6D20">
        <w:rPr>
          <w:rFonts w:eastAsia="Times New Roman"/>
          <w:b/>
          <w:bCs/>
          <w:sz w:val="24"/>
          <w:szCs w:val="20"/>
          <w:lang w:val="it-IT" w:eastAsia="it-IT"/>
        </w:rPr>
        <w:t>[</w:t>
      </w:r>
      <w:r w:rsidR="0028015E" w:rsidRPr="009D6D20">
        <w:rPr>
          <w:rFonts w:eastAsia="Times New Roman"/>
          <w:sz w:val="24"/>
          <w:szCs w:val="20"/>
          <w:lang w:val="it-IT" w:eastAsia="it-IT"/>
        </w:rPr>
        <w:t>12.1.</w:t>
      </w:r>
      <w:r w:rsidR="0028015E" w:rsidRPr="00064309">
        <w:t xml:space="preserve"> </w:t>
      </w:r>
      <w:r w:rsidR="007A56B7" w:rsidRPr="003C628D">
        <w:rPr>
          <w:rFonts w:cs="Arial"/>
          <w:kern w:val="28"/>
          <w:sz w:val="24"/>
          <w:szCs w:val="24"/>
          <w:lang w:val="it-IT"/>
        </w:rPr>
        <w:t>Per qualsiasi controversia relativa all’interpretazione, validità, esecuzione o risoluzione del presente Contratto sarà esclusivamente competente il Tribunale di [</w:t>
      </w:r>
      <w:r w:rsidR="007A56B7" w:rsidRPr="00E1627E">
        <w:rPr>
          <w:kern w:val="28"/>
          <w:szCs w:val="24"/>
        </w:rPr>
        <w:t>●</w:t>
      </w:r>
      <w:r w:rsidR="007A56B7" w:rsidRPr="003C628D">
        <w:rPr>
          <w:rFonts w:cs="Arial"/>
          <w:kern w:val="28"/>
          <w:sz w:val="24"/>
          <w:szCs w:val="24"/>
          <w:lang w:val="it-IT"/>
        </w:rPr>
        <w:t>], ferme le competenze inderogabilmente stabilite dal codice di rito per i provvedimenti cautelari, di urgenza ed esecutivi</w:t>
      </w:r>
      <w:bookmarkEnd w:id="10"/>
      <w:r w:rsidR="007A56B7">
        <w:rPr>
          <w:rFonts w:cs="Arial"/>
          <w:kern w:val="28"/>
          <w:sz w:val="24"/>
          <w:szCs w:val="24"/>
          <w:lang w:val="it-IT"/>
        </w:rPr>
        <w:t>.</w:t>
      </w:r>
      <w:r w:rsidR="007A56B7" w:rsidRPr="00B145C0">
        <w:rPr>
          <w:rFonts w:cs="Arial"/>
          <w:b/>
          <w:bCs/>
          <w:kern w:val="28"/>
          <w:sz w:val="24"/>
          <w:szCs w:val="24"/>
          <w:lang w:val="it-IT"/>
        </w:rPr>
        <w:t>]</w:t>
      </w:r>
    </w:p>
    <w:p w14:paraId="5A252D47" w14:textId="77777777" w:rsidR="00A759BA" w:rsidRDefault="00A759BA" w:rsidP="00A713A9">
      <w:pPr>
        <w:spacing w:line="360" w:lineRule="auto"/>
        <w:jc w:val="both"/>
        <w:rPr>
          <w:rFonts w:ascii="Arial" w:hAnsi="Arial"/>
        </w:rPr>
      </w:pPr>
    </w:p>
    <w:p w14:paraId="7F857C86" w14:textId="1E86A86A" w:rsidR="003A2C4B" w:rsidRPr="008C6D3B" w:rsidRDefault="003A2C4B" w:rsidP="00A713A9">
      <w:pPr>
        <w:pStyle w:val="Level1"/>
        <w:widowControl/>
        <w:numPr>
          <w:ilvl w:val="0"/>
          <w:numId w:val="0"/>
        </w:numPr>
        <w:shd w:val="clear" w:color="auto" w:fill="auto"/>
        <w:autoSpaceDE/>
        <w:autoSpaceDN/>
        <w:adjustRightInd/>
        <w:spacing w:line="360" w:lineRule="auto"/>
        <w:ind w:left="709" w:hanging="709"/>
        <w:outlineLvl w:val="9"/>
        <w:rPr>
          <w:b/>
          <w:kern w:val="28"/>
          <w:sz w:val="24"/>
          <w:lang w:val="it-IT"/>
        </w:rPr>
      </w:pPr>
      <w:r w:rsidRPr="008C6D3B">
        <w:rPr>
          <w:b/>
          <w:kern w:val="28"/>
          <w:sz w:val="24"/>
          <w:lang w:val="it-IT"/>
        </w:rPr>
        <w:t>Articolo 1</w:t>
      </w:r>
      <w:r w:rsidR="00DB477A">
        <w:rPr>
          <w:b/>
          <w:kern w:val="28"/>
          <w:sz w:val="24"/>
          <w:lang w:val="it-IT"/>
        </w:rPr>
        <w:t>3</w:t>
      </w:r>
      <w:r w:rsidRPr="008C6D3B">
        <w:rPr>
          <w:b/>
          <w:kern w:val="28"/>
          <w:sz w:val="24"/>
          <w:lang w:val="it-IT"/>
        </w:rPr>
        <w:t xml:space="preserve"> – Comunicazioni</w:t>
      </w:r>
    </w:p>
    <w:p w14:paraId="750A4C19" w14:textId="6C88BD50" w:rsidR="0054063F" w:rsidRDefault="0004754B" w:rsidP="00A713A9">
      <w:pPr>
        <w:pStyle w:val="Rientrocorpodeltesto"/>
        <w:tabs>
          <w:tab w:val="left" w:pos="284"/>
        </w:tabs>
        <w:spacing w:line="360" w:lineRule="auto"/>
        <w:ind w:left="709" w:hanging="709"/>
        <w:rPr>
          <w:kern w:val="28"/>
          <w:szCs w:val="24"/>
        </w:rPr>
      </w:pPr>
      <w:r>
        <w:rPr>
          <w:rFonts w:ascii="Arial" w:hAnsi="Arial"/>
        </w:rPr>
        <w:t>1</w:t>
      </w:r>
      <w:r w:rsidR="00DB477A">
        <w:rPr>
          <w:rFonts w:ascii="Arial" w:hAnsi="Arial"/>
        </w:rPr>
        <w:t>3</w:t>
      </w:r>
      <w:r>
        <w:rPr>
          <w:rFonts w:ascii="Arial" w:hAnsi="Arial"/>
        </w:rPr>
        <w:t xml:space="preserve">.1 </w:t>
      </w:r>
      <w:r>
        <w:rPr>
          <w:rFonts w:ascii="Arial" w:hAnsi="Arial"/>
        </w:rPr>
        <w:tab/>
      </w:r>
      <w:r w:rsidR="0054063F" w:rsidRPr="00064309">
        <w:rPr>
          <w:rFonts w:ascii="Arial" w:hAnsi="Arial"/>
        </w:rPr>
        <w:t xml:space="preserve">Per qualsiasi controversia inerente al presente </w:t>
      </w:r>
      <w:r w:rsidR="0054063F">
        <w:rPr>
          <w:rFonts w:ascii="Arial" w:hAnsi="Arial" w:cs="Arial"/>
          <w:szCs w:val="24"/>
        </w:rPr>
        <w:t>C</w:t>
      </w:r>
      <w:r w:rsidR="0054063F" w:rsidRPr="00E1627E">
        <w:rPr>
          <w:rFonts w:ascii="Arial" w:hAnsi="Arial" w:cs="Arial"/>
          <w:szCs w:val="24"/>
        </w:rPr>
        <w:t>ontratto</w:t>
      </w:r>
      <w:r w:rsidR="0054063F" w:rsidRPr="00064309">
        <w:rPr>
          <w:rFonts w:ascii="Arial" w:hAnsi="Arial"/>
        </w:rPr>
        <w:t xml:space="preserve"> sarà esclusivamente competente il Foro di </w:t>
      </w:r>
      <w:r w:rsidR="0054063F" w:rsidRPr="00E1627E">
        <w:rPr>
          <w:kern w:val="28"/>
          <w:szCs w:val="24"/>
        </w:rPr>
        <w:t>[●]</w:t>
      </w:r>
      <w:r w:rsidR="00B344E8">
        <w:rPr>
          <w:kern w:val="28"/>
          <w:szCs w:val="24"/>
        </w:rPr>
        <w:t xml:space="preserve">. </w:t>
      </w:r>
      <w:r w:rsidR="00B344E8" w:rsidRPr="00B16BCF">
        <w:rPr>
          <w:rFonts w:ascii="Arial" w:hAnsi="Arial"/>
        </w:rPr>
        <w:t>Salvo che nel presente contratto sia indicata espressamente</w:t>
      </w:r>
      <w:r w:rsidR="00B16BCF">
        <w:rPr>
          <w:rFonts w:ascii="Arial" w:hAnsi="Arial"/>
        </w:rPr>
        <w:t xml:space="preserve"> una modalità specifica </w:t>
      </w:r>
      <w:r w:rsidR="001E3C80">
        <w:rPr>
          <w:rFonts w:ascii="Arial" w:hAnsi="Arial"/>
        </w:rPr>
        <w:t xml:space="preserve">per l’invio di una comunicazione, qualsiasi comunicazione tra le Parti relativa al contratto potrà essere effettuata allo stesso </w:t>
      </w:r>
      <w:r w:rsidR="001E3C80">
        <w:rPr>
          <w:rFonts w:ascii="Arial" w:hAnsi="Arial"/>
        </w:rPr>
        <w:lastRenderedPageBreak/>
        <w:t>modo a mezzo PEC, lettera raccomandata con ricevuta di ritorno o e-mail ai seguenti recapit</w:t>
      </w:r>
      <w:r w:rsidR="00F00AFB">
        <w:rPr>
          <w:rFonts w:ascii="Arial" w:hAnsi="Arial"/>
        </w:rPr>
        <w:t>i:</w:t>
      </w:r>
    </w:p>
    <w:p w14:paraId="1A4C1472" w14:textId="77777777" w:rsidR="00B66B99" w:rsidRDefault="00B66B99" w:rsidP="00A713A9">
      <w:pPr>
        <w:pStyle w:val="Body2"/>
        <w:widowControl/>
        <w:shd w:val="clear" w:color="auto" w:fill="auto"/>
        <w:autoSpaceDE/>
        <w:autoSpaceDN/>
        <w:adjustRightInd/>
        <w:spacing w:line="360" w:lineRule="auto"/>
        <w:ind w:left="0"/>
        <w:rPr>
          <w:rFonts w:eastAsia="Times New Roman"/>
          <w:sz w:val="24"/>
          <w:szCs w:val="20"/>
          <w:lang w:val="it-IT" w:eastAsia="it-IT"/>
        </w:rPr>
      </w:pPr>
    </w:p>
    <w:p w14:paraId="6229FAC0" w14:textId="17E144F4" w:rsidR="003A2C4B" w:rsidRDefault="003A2C4B" w:rsidP="00A713A9">
      <w:pPr>
        <w:pStyle w:val="Body2"/>
        <w:widowControl/>
        <w:shd w:val="clear" w:color="auto" w:fill="auto"/>
        <w:autoSpaceDE/>
        <w:autoSpaceDN/>
        <w:adjustRightInd/>
        <w:spacing w:line="360" w:lineRule="auto"/>
        <w:ind w:left="993" w:hanging="285"/>
        <w:rPr>
          <w:rFonts w:eastAsia="Times New Roman"/>
          <w:sz w:val="24"/>
          <w:szCs w:val="20"/>
          <w:lang w:val="it-IT" w:eastAsia="it-IT"/>
        </w:rPr>
      </w:pPr>
      <w:r w:rsidRPr="003A2C4B">
        <w:rPr>
          <w:rFonts w:eastAsia="Times New Roman"/>
          <w:sz w:val="24"/>
          <w:szCs w:val="20"/>
          <w:lang w:val="it-IT" w:eastAsia="it-IT"/>
        </w:rPr>
        <w:t>Emittente: [●</w:t>
      </w:r>
      <w:r w:rsidR="00B66B99">
        <w:rPr>
          <w:rFonts w:eastAsia="Times New Roman"/>
          <w:sz w:val="24"/>
          <w:szCs w:val="20"/>
          <w:lang w:val="it-IT" w:eastAsia="it-IT"/>
        </w:rPr>
        <w:t>]</w:t>
      </w:r>
    </w:p>
    <w:p w14:paraId="1FEF3034" w14:textId="128CA312" w:rsidR="00B7355F" w:rsidRPr="00A4203E" w:rsidRDefault="00B7355F" w:rsidP="00A4203E">
      <w:pPr>
        <w:pStyle w:val="Body2"/>
        <w:widowControl/>
        <w:shd w:val="clear" w:color="auto" w:fill="auto"/>
        <w:autoSpaceDE/>
        <w:autoSpaceDN/>
        <w:adjustRightInd/>
        <w:spacing w:line="360" w:lineRule="auto"/>
        <w:rPr>
          <w:kern w:val="28"/>
          <w:sz w:val="24"/>
          <w:lang w:val="it-IT"/>
        </w:rPr>
      </w:pPr>
      <w:r w:rsidRPr="008C6D3B">
        <w:rPr>
          <w:kern w:val="28"/>
          <w:sz w:val="24"/>
          <w:lang w:val="it-IT"/>
        </w:rPr>
        <w:t>Operatore Specialista: [●]</w:t>
      </w:r>
    </w:p>
    <w:p w14:paraId="5F46DD86" w14:textId="77777777" w:rsidR="00A759BA" w:rsidRPr="00064309" w:rsidRDefault="00A759BA" w:rsidP="00A713A9">
      <w:pPr>
        <w:spacing w:line="360" w:lineRule="auto"/>
        <w:jc w:val="both"/>
        <w:rPr>
          <w:rFonts w:ascii="Arial" w:hAnsi="Arial"/>
        </w:rPr>
      </w:pPr>
    </w:p>
    <w:p w14:paraId="3CAD4AA0" w14:textId="32A06C69" w:rsidR="00A759BA" w:rsidRPr="00064309" w:rsidRDefault="00A15617" w:rsidP="00A713A9">
      <w:pPr>
        <w:pStyle w:val="Titolo7"/>
        <w:spacing w:line="360" w:lineRule="auto"/>
        <w:rPr>
          <w:rFonts w:ascii="Arial" w:hAnsi="Arial"/>
          <w:b w:val="0"/>
        </w:rPr>
      </w:pPr>
      <w:r w:rsidRPr="00E1627E">
        <w:rPr>
          <w:rFonts w:ascii="Arial" w:hAnsi="Arial" w:cs="Arial"/>
          <w:b w:val="0"/>
          <w:szCs w:val="24"/>
        </w:rPr>
        <w:t>[</w:t>
      </w:r>
      <w:r w:rsidR="00A759BA" w:rsidRPr="00064309">
        <w:rPr>
          <w:rFonts w:ascii="Arial" w:hAnsi="Arial"/>
          <w:b w:val="0"/>
        </w:rPr>
        <w:t xml:space="preserve">Data e firma </w:t>
      </w:r>
      <w:r w:rsidRPr="00E1627E">
        <w:rPr>
          <w:rFonts w:ascii="Arial" w:hAnsi="Arial" w:cs="Arial"/>
          <w:b w:val="0"/>
          <w:szCs w:val="24"/>
        </w:rPr>
        <w:t>dell’</w:t>
      </w:r>
      <w:r w:rsidR="00A759BA" w:rsidRPr="00E1627E">
        <w:rPr>
          <w:rFonts w:ascii="Arial" w:hAnsi="Arial" w:cs="Arial"/>
          <w:b w:val="0"/>
          <w:szCs w:val="24"/>
        </w:rPr>
        <w:t>Emittente</w:t>
      </w:r>
      <w:r w:rsidRPr="00E1627E">
        <w:rPr>
          <w:rFonts w:ascii="Arial" w:hAnsi="Arial" w:cs="Arial"/>
          <w:b w:val="0"/>
          <w:szCs w:val="24"/>
        </w:rPr>
        <w:t>]</w:t>
      </w:r>
    </w:p>
    <w:p w14:paraId="5F14BA02" w14:textId="4F6BCFE3" w:rsidR="00A759BA" w:rsidRPr="00064309" w:rsidRDefault="00A759BA" w:rsidP="00A713A9">
      <w:pPr>
        <w:spacing w:line="360" w:lineRule="auto"/>
        <w:jc w:val="both"/>
        <w:rPr>
          <w:rFonts w:ascii="Arial" w:hAnsi="Arial"/>
        </w:rPr>
      </w:pPr>
    </w:p>
    <w:p w14:paraId="3930CF6B" w14:textId="77777777" w:rsidR="00A759BA" w:rsidRPr="00064309" w:rsidRDefault="00A759BA" w:rsidP="00A713A9">
      <w:pPr>
        <w:spacing w:line="360" w:lineRule="auto"/>
        <w:ind w:left="567"/>
        <w:jc w:val="both"/>
        <w:rPr>
          <w:rFonts w:ascii="Arial" w:hAnsi="Arial"/>
        </w:rPr>
      </w:pPr>
    </w:p>
    <w:p w14:paraId="20921CE8" w14:textId="77777777" w:rsidR="00A759BA" w:rsidRPr="00064309" w:rsidRDefault="00A759BA" w:rsidP="00A713A9">
      <w:pPr>
        <w:spacing w:line="360" w:lineRule="auto"/>
        <w:jc w:val="both"/>
        <w:rPr>
          <w:rFonts w:ascii="Arial" w:hAnsi="Arial"/>
        </w:rPr>
      </w:pPr>
      <w:r w:rsidRPr="00064309">
        <w:rPr>
          <w:rFonts w:ascii="Arial" w:hAnsi="Arial"/>
        </w:rPr>
        <w:t>L’Emittente dichiara di approvare specificamente, ai sensi dell’art. 1341, secondo comma, c.c., le seguenti clausole:</w:t>
      </w:r>
    </w:p>
    <w:p w14:paraId="206BAC60" w14:textId="77777777" w:rsidR="00EF00C9" w:rsidRPr="00064309" w:rsidRDefault="00EF00C9" w:rsidP="00A713A9">
      <w:pPr>
        <w:spacing w:line="360" w:lineRule="auto"/>
        <w:jc w:val="both"/>
        <w:rPr>
          <w:rFonts w:ascii="Arial" w:hAnsi="Arial"/>
        </w:rPr>
      </w:pPr>
    </w:p>
    <w:p w14:paraId="5DC0AC46" w14:textId="25B06FEC" w:rsidR="00A759BA" w:rsidRDefault="00A759BA" w:rsidP="00A713A9">
      <w:pPr>
        <w:spacing w:line="360" w:lineRule="auto"/>
        <w:jc w:val="both"/>
        <w:rPr>
          <w:rFonts w:ascii="Arial" w:hAnsi="Arial"/>
        </w:rPr>
      </w:pPr>
      <w:r w:rsidRPr="00064309">
        <w:rPr>
          <w:rFonts w:ascii="Arial" w:hAnsi="Arial"/>
        </w:rPr>
        <w:t>art. 7</w:t>
      </w:r>
      <w:r w:rsidR="0061247F">
        <w:rPr>
          <w:rFonts w:ascii="Arial" w:hAnsi="Arial" w:cs="Arial"/>
          <w:szCs w:val="24"/>
        </w:rPr>
        <w:t>.</w:t>
      </w:r>
      <w:r w:rsidR="00470179" w:rsidRPr="00064309">
        <w:rPr>
          <w:rFonts w:ascii="Arial" w:hAnsi="Arial"/>
        </w:rPr>
        <w:t>2 e</w:t>
      </w:r>
      <w:r w:rsidRPr="00064309">
        <w:rPr>
          <w:rFonts w:ascii="Arial" w:hAnsi="Arial"/>
        </w:rPr>
        <w:t xml:space="preserve"> </w:t>
      </w:r>
      <w:r w:rsidR="0061247F">
        <w:rPr>
          <w:rFonts w:ascii="Arial" w:hAnsi="Arial" w:cs="Arial"/>
          <w:szCs w:val="24"/>
        </w:rPr>
        <w:t>7.</w:t>
      </w:r>
      <w:r w:rsidR="00CD66CC" w:rsidRPr="00064309">
        <w:rPr>
          <w:rFonts w:ascii="Arial" w:hAnsi="Arial"/>
        </w:rPr>
        <w:t xml:space="preserve">3 </w:t>
      </w:r>
      <w:r w:rsidR="00470179" w:rsidRPr="00064309">
        <w:rPr>
          <w:rFonts w:ascii="Arial" w:hAnsi="Arial"/>
        </w:rPr>
        <w:t xml:space="preserve">(clausola di manleva e </w:t>
      </w:r>
      <w:r w:rsidRPr="00064309">
        <w:rPr>
          <w:rFonts w:ascii="Arial" w:hAnsi="Arial"/>
        </w:rPr>
        <w:t>limitazione della responsabilità dell'Intermediario);</w:t>
      </w:r>
    </w:p>
    <w:p w14:paraId="3AFCDBAF" w14:textId="0100B247" w:rsidR="005F4855" w:rsidRPr="00064309" w:rsidRDefault="005F4855" w:rsidP="00A713A9">
      <w:pPr>
        <w:spacing w:line="360" w:lineRule="auto"/>
        <w:jc w:val="both"/>
        <w:rPr>
          <w:rFonts w:ascii="Arial" w:hAnsi="Arial"/>
        </w:rPr>
      </w:pPr>
      <w:r>
        <w:rPr>
          <w:rFonts w:ascii="Arial" w:hAnsi="Arial"/>
        </w:rPr>
        <w:t xml:space="preserve">art. 9.1 (risoluzione del contratto) </w:t>
      </w:r>
    </w:p>
    <w:p w14:paraId="439DEB9F" w14:textId="05F9A844" w:rsidR="00A759BA" w:rsidRPr="00064309" w:rsidRDefault="007E4084" w:rsidP="00A713A9">
      <w:pPr>
        <w:spacing w:line="360" w:lineRule="auto"/>
        <w:ind w:left="567" w:hanging="567"/>
        <w:jc w:val="both"/>
        <w:rPr>
          <w:rFonts w:ascii="Arial" w:hAnsi="Arial"/>
        </w:rPr>
      </w:pPr>
      <w:r w:rsidRPr="00064309">
        <w:rPr>
          <w:rFonts w:ascii="Arial" w:hAnsi="Arial"/>
        </w:rPr>
        <w:t>[</w:t>
      </w:r>
      <w:r w:rsidR="00A759BA" w:rsidRPr="00064309">
        <w:rPr>
          <w:rFonts w:ascii="Arial" w:hAnsi="Arial"/>
        </w:rPr>
        <w:t>art. 1</w:t>
      </w:r>
      <w:r w:rsidR="00072A4D">
        <w:rPr>
          <w:rFonts w:ascii="Arial" w:hAnsi="Arial"/>
        </w:rPr>
        <w:t>1</w:t>
      </w:r>
      <w:r w:rsidRPr="00064309">
        <w:rPr>
          <w:rFonts w:ascii="Arial" w:hAnsi="Arial"/>
        </w:rPr>
        <w:t xml:space="preserve"> </w:t>
      </w:r>
      <w:r w:rsidR="00A759BA" w:rsidRPr="00064309">
        <w:rPr>
          <w:rFonts w:ascii="Arial" w:hAnsi="Arial"/>
        </w:rPr>
        <w:t xml:space="preserve">(modalità di adeguamento del </w:t>
      </w:r>
      <w:r w:rsidR="008B10B1">
        <w:rPr>
          <w:rFonts w:ascii="Arial" w:hAnsi="Arial" w:cs="Arial"/>
          <w:szCs w:val="24"/>
        </w:rPr>
        <w:t>C</w:t>
      </w:r>
      <w:r w:rsidR="00A759BA" w:rsidRPr="00E1627E">
        <w:rPr>
          <w:rFonts w:ascii="Arial" w:hAnsi="Arial" w:cs="Arial"/>
          <w:szCs w:val="24"/>
        </w:rPr>
        <w:t>ontratto</w:t>
      </w:r>
      <w:r w:rsidR="00A759BA" w:rsidRPr="00064309">
        <w:rPr>
          <w:rFonts w:ascii="Arial" w:hAnsi="Arial"/>
        </w:rPr>
        <w:t>)</w:t>
      </w:r>
      <w:r w:rsidRPr="00064309">
        <w:rPr>
          <w:rFonts w:ascii="Arial" w:hAnsi="Arial"/>
        </w:rPr>
        <w:t>]</w:t>
      </w:r>
      <w:r w:rsidR="00A759BA" w:rsidRPr="00064309">
        <w:rPr>
          <w:rFonts w:ascii="Arial" w:hAnsi="Arial"/>
        </w:rPr>
        <w:t>;</w:t>
      </w:r>
    </w:p>
    <w:p w14:paraId="098A0C1B" w14:textId="0FFF17D7" w:rsidR="00317B8A" w:rsidRDefault="00A759BA" w:rsidP="00A713A9">
      <w:pPr>
        <w:pStyle w:val="Corpotesto"/>
        <w:rPr>
          <w:rFonts w:ascii="Arial" w:hAnsi="Arial"/>
        </w:rPr>
      </w:pPr>
      <w:r w:rsidRPr="00064309">
        <w:rPr>
          <w:rFonts w:ascii="Arial" w:hAnsi="Arial"/>
        </w:rPr>
        <w:t>art. 1</w:t>
      </w:r>
      <w:r w:rsidR="000B54BA">
        <w:rPr>
          <w:rFonts w:ascii="Arial" w:hAnsi="Arial"/>
        </w:rPr>
        <w:t>2</w:t>
      </w:r>
      <w:r w:rsidRPr="00064309">
        <w:rPr>
          <w:rFonts w:ascii="Arial" w:hAnsi="Arial"/>
        </w:rPr>
        <w:t xml:space="preserve"> (clausola compromissoria)</w:t>
      </w:r>
    </w:p>
    <w:p w14:paraId="73F5C180" w14:textId="77777777" w:rsidR="00B50034" w:rsidRPr="00B50034" w:rsidRDefault="00B50034" w:rsidP="00B50034">
      <w:pPr>
        <w:spacing w:line="360" w:lineRule="auto"/>
        <w:rPr>
          <w:rFonts w:ascii="Arial" w:hAnsi="Arial"/>
        </w:rPr>
      </w:pPr>
      <w:r w:rsidRPr="00B50034">
        <w:rPr>
          <w:rFonts w:ascii="Arial" w:hAnsi="Arial"/>
        </w:rPr>
        <w:t>[art. 12.1 (foro competente)].</w:t>
      </w:r>
    </w:p>
    <w:p w14:paraId="6A98CD83" w14:textId="77777777" w:rsidR="00A759BA" w:rsidRPr="00064309" w:rsidRDefault="00A759BA" w:rsidP="00A713A9">
      <w:pPr>
        <w:spacing w:line="360" w:lineRule="auto"/>
        <w:ind w:left="567"/>
        <w:jc w:val="both"/>
        <w:rPr>
          <w:rFonts w:ascii="Arial" w:hAnsi="Arial"/>
        </w:rPr>
      </w:pPr>
    </w:p>
    <w:p w14:paraId="21D9C0EB" w14:textId="5FA1F00A" w:rsidR="0061247F" w:rsidRDefault="00A759BA" w:rsidP="00A713A9">
      <w:pPr>
        <w:spacing w:line="360" w:lineRule="auto"/>
        <w:jc w:val="both"/>
      </w:pPr>
      <w:r w:rsidRPr="00064309">
        <w:rPr>
          <w:rFonts w:ascii="Arial" w:hAnsi="Arial"/>
        </w:rPr>
        <w:t>[</w:t>
      </w:r>
      <w:r w:rsidR="000B1B63">
        <w:rPr>
          <w:rFonts w:ascii="Arial" w:hAnsi="Arial"/>
        </w:rPr>
        <w:t>Data e f</w:t>
      </w:r>
      <w:r w:rsidRPr="00064309">
        <w:rPr>
          <w:rFonts w:ascii="Arial" w:hAnsi="Arial"/>
        </w:rPr>
        <w:t>irma dell’Emittente</w:t>
      </w:r>
      <w:r>
        <w:t>]</w:t>
      </w:r>
    </w:p>
    <w:p w14:paraId="5F284648" w14:textId="77777777" w:rsidR="008D1CF0" w:rsidRDefault="008D1CF0" w:rsidP="00A713A9">
      <w:pPr>
        <w:spacing w:line="360" w:lineRule="auto"/>
        <w:jc w:val="both"/>
      </w:pPr>
    </w:p>
    <w:p w14:paraId="4227FE25" w14:textId="77777777" w:rsidR="008D1CF0" w:rsidRPr="008D1CF0" w:rsidRDefault="008D1CF0" w:rsidP="00A713A9">
      <w:pPr>
        <w:pStyle w:val="ABULLET"/>
        <w:spacing w:after="210" w:line="360" w:lineRule="auto"/>
        <w:ind w:left="0"/>
        <w:jc w:val="center"/>
        <w:rPr>
          <w:rFonts w:ascii="Arial" w:eastAsia="Arial Unicode MS" w:hAnsi="Arial" w:cs="Arial"/>
          <w:kern w:val="28"/>
          <w:szCs w:val="24"/>
          <w:lang w:eastAsia="en-GB"/>
        </w:rPr>
      </w:pPr>
      <w:r w:rsidRPr="008D1CF0">
        <w:rPr>
          <w:rFonts w:ascii="Arial" w:eastAsia="Arial Unicode MS" w:hAnsi="Arial" w:cs="Arial"/>
          <w:kern w:val="28"/>
          <w:szCs w:val="24"/>
          <w:lang w:eastAsia="en-GB"/>
        </w:rPr>
        <w:t>* * *</w:t>
      </w:r>
    </w:p>
    <w:p w14:paraId="380FCA48" w14:textId="77777777" w:rsidR="008D1CF0" w:rsidRDefault="008D1CF0" w:rsidP="00A713A9">
      <w:pPr>
        <w:pStyle w:val="ABULLET"/>
        <w:spacing w:after="210" w:line="360" w:lineRule="auto"/>
        <w:ind w:left="0" w:firstLine="0"/>
        <w:jc w:val="center"/>
        <w:rPr>
          <w:rFonts w:ascii="Arial" w:eastAsia="Arial Unicode MS" w:hAnsi="Arial" w:cs="Arial"/>
          <w:kern w:val="28"/>
          <w:szCs w:val="24"/>
          <w:lang w:eastAsia="en-GB"/>
        </w:rPr>
      </w:pPr>
    </w:p>
    <w:p w14:paraId="1E088A60" w14:textId="497C13C8" w:rsidR="008D1CF0" w:rsidRPr="00A2309A" w:rsidRDefault="008D1CF0" w:rsidP="00A713A9">
      <w:pPr>
        <w:pStyle w:val="ABULLET"/>
        <w:spacing w:after="210" w:line="360" w:lineRule="auto"/>
        <w:ind w:left="0" w:firstLine="0"/>
        <w:rPr>
          <w:rFonts w:ascii="Arial" w:eastAsia="Arial Unicode MS" w:hAnsi="Arial" w:cs="Arial"/>
          <w:kern w:val="28"/>
          <w:szCs w:val="24"/>
          <w:lang w:eastAsia="en-GB"/>
        </w:rPr>
      </w:pPr>
      <w:r w:rsidRPr="00A2309A">
        <w:rPr>
          <w:rFonts w:ascii="Arial" w:eastAsia="Arial Unicode MS" w:hAnsi="Arial" w:cs="Arial"/>
          <w:kern w:val="28"/>
          <w:szCs w:val="24"/>
          <w:lang w:eastAsia="en-GB"/>
        </w:rPr>
        <w:t>Qualora quanto sopra rispecchi fedelmente le intese raggiunte, Vi chiediamo di trascrivere integralmente il contenuto della presente su Vostra carta intestata e di trasmetterci tale documento siglato su ogni pagina e firmato in calce per esteso da Vostro rappresentante autorizzato in segno di piena, incondizionata e irrevocabile accettazione.</w:t>
      </w:r>
    </w:p>
    <w:p w14:paraId="48B1405E" w14:textId="77777777" w:rsidR="008D1CF0" w:rsidRPr="00A2309A" w:rsidRDefault="008D1CF0" w:rsidP="00A713A9">
      <w:pPr>
        <w:pStyle w:val="ABULLET"/>
        <w:spacing w:line="360" w:lineRule="auto"/>
        <w:ind w:left="0" w:firstLine="0"/>
        <w:rPr>
          <w:rFonts w:ascii="Arial" w:eastAsia="Arial Unicode MS" w:hAnsi="Arial" w:cs="Arial"/>
          <w:kern w:val="28"/>
          <w:szCs w:val="24"/>
          <w:lang w:eastAsia="en-GB"/>
        </w:rPr>
      </w:pPr>
    </w:p>
    <w:p w14:paraId="52FF3887" w14:textId="77777777" w:rsidR="008D1CF0" w:rsidRPr="00A2309A" w:rsidRDefault="008D1CF0" w:rsidP="00A713A9">
      <w:pPr>
        <w:pStyle w:val="Paragrafoelenco"/>
        <w:shd w:val="clear" w:color="auto" w:fill="auto"/>
        <w:spacing w:line="360" w:lineRule="auto"/>
        <w:rPr>
          <w:kern w:val="28"/>
          <w:sz w:val="24"/>
          <w:szCs w:val="24"/>
          <w:lang w:val="it-IT"/>
        </w:rPr>
      </w:pPr>
      <w:r w:rsidRPr="00A2309A">
        <w:rPr>
          <w:kern w:val="28"/>
          <w:sz w:val="24"/>
          <w:szCs w:val="24"/>
          <w:lang w:val="it-IT"/>
        </w:rPr>
        <w:t>________________________</w:t>
      </w:r>
    </w:p>
    <w:p w14:paraId="24287FD7" w14:textId="77777777" w:rsidR="008D1CF0" w:rsidRPr="00A2309A" w:rsidRDefault="008D1CF0" w:rsidP="00A713A9">
      <w:pPr>
        <w:pStyle w:val="Paragrafoelenco"/>
        <w:shd w:val="clear" w:color="auto" w:fill="auto"/>
        <w:spacing w:line="360" w:lineRule="auto"/>
        <w:rPr>
          <w:kern w:val="28"/>
          <w:sz w:val="24"/>
          <w:szCs w:val="24"/>
          <w:lang w:val="it-IT"/>
        </w:rPr>
      </w:pPr>
    </w:p>
    <w:p w14:paraId="40BD2B0E" w14:textId="77777777" w:rsidR="008D1CF0" w:rsidRPr="00930271" w:rsidRDefault="008D1CF0" w:rsidP="00A713A9">
      <w:pPr>
        <w:pStyle w:val="Paragrafoelenco"/>
        <w:shd w:val="clear" w:color="auto" w:fill="auto"/>
        <w:spacing w:line="360" w:lineRule="auto"/>
        <w:rPr>
          <w:b/>
          <w:i/>
          <w:kern w:val="28"/>
          <w:sz w:val="24"/>
          <w:szCs w:val="24"/>
          <w:lang w:val="it-IT"/>
        </w:rPr>
      </w:pPr>
      <w:r w:rsidRPr="00930271">
        <w:rPr>
          <w:b/>
          <w:i/>
          <w:kern w:val="28"/>
          <w:sz w:val="24"/>
          <w:szCs w:val="24"/>
          <w:lang w:val="it-IT"/>
        </w:rPr>
        <w:lastRenderedPageBreak/>
        <w:t>[</w:t>
      </w:r>
      <w:r w:rsidRPr="00930271">
        <w:rPr>
          <w:b/>
          <w:iCs/>
          <w:kern w:val="28"/>
          <w:sz w:val="24"/>
          <w:szCs w:val="24"/>
          <w:lang w:val="it-IT"/>
        </w:rPr>
        <w:t>Firma del</w:t>
      </w:r>
      <w:r w:rsidRPr="00930271">
        <w:rPr>
          <w:b/>
          <w:i/>
          <w:kern w:val="28"/>
          <w:sz w:val="24"/>
          <w:szCs w:val="24"/>
          <w:lang w:val="it-IT"/>
        </w:rPr>
        <w:t xml:space="preserve"> Listing Agent]</w:t>
      </w:r>
    </w:p>
    <w:p w14:paraId="34298AA8" w14:textId="77777777" w:rsidR="008D1CF0" w:rsidRDefault="008D1CF0" w:rsidP="00A713A9">
      <w:pPr>
        <w:spacing w:line="360" w:lineRule="auto"/>
        <w:jc w:val="both"/>
      </w:pPr>
    </w:p>
    <w:p w14:paraId="1AE6A75E" w14:textId="77777777" w:rsidR="008D1CF0" w:rsidRDefault="008D1CF0" w:rsidP="00A713A9">
      <w:pPr>
        <w:spacing w:line="360" w:lineRule="auto"/>
        <w:jc w:val="both"/>
      </w:pPr>
    </w:p>
    <w:sectPr w:rsidR="008D1CF0">
      <w:headerReference w:type="even" r:id="rId8"/>
      <w:headerReference w:type="default" r:id="rId9"/>
      <w:footerReference w:type="even" r:id="rId10"/>
      <w:footerReference w:type="default" r:id="rId11"/>
      <w:headerReference w:type="first" r:id="rId12"/>
      <w:footerReference w:type="first" r:id="rId13"/>
      <w:pgSz w:w="11906" w:h="16838"/>
      <w:pgMar w:top="226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972B0" w14:textId="77777777" w:rsidR="00BB534D" w:rsidRDefault="00BB534D">
      <w:r>
        <w:separator/>
      </w:r>
    </w:p>
  </w:endnote>
  <w:endnote w:type="continuationSeparator" w:id="0">
    <w:p w14:paraId="5FB3A624" w14:textId="77777777" w:rsidR="00BB534D" w:rsidRDefault="00BB534D">
      <w:r>
        <w:continuationSeparator/>
      </w:r>
    </w:p>
  </w:endnote>
  <w:endnote w:type="continuationNotice" w:id="1">
    <w:p w14:paraId="499F3701" w14:textId="77777777" w:rsidR="00BB534D" w:rsidRDefault="00BB5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ont212">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1F90" w14:textId="77777777" w:rsidR="00FC3EEF" w:rsidRDefault="00FC3EE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7B62" w14:textId="77777777" w:rsidR="00A759BA" w:rsidRDefault="00A759BA">
    <w:pPr>
      <w:pStyle w:val="Pidipagina"/>
      <w:framePr w:wrap="auto" w:vAnchor="text" w:hAnchor="margin" w:xAlign="center" w:y="1"/>
      <w:rPr>
        <w:rStyle w:val="Numeropagina"/>
        <w:sz w:val="20"/>
      </w:rPr>
    </w:pPr>
    <w:r>
      <w:rPr>
        <w:rStyle w:val="Numeropagina"/>
        <w:sz w:val="20"/>
      </w:rPr>
      <w:fldChar w:fldCharType="begin"/>
    </w:r>
    <w:r>
      <w:rPr>
        <w:rStyle w:val="Numeropagina"/>
        <w:sz w:val="20"/>
      </w:rPr>
      <w:instrText xml:space="preserve">PAGE  </w:instrText>
    </w:r>
    <w:r>
      <w:rPr>
        <w:rStyle w:val="Numeropagina"/>
        <w:sz w:val="20"/>
      </w:rPr>
      <w:fldChar w:fldCharType="separate"/>
    </w:r>
    <w:r w:rsidR="004109B9">
      <w:rPr>
        <w:rStyle w:val="Numeropagina"/>
        <w:noProof/>
        <w:sz w:val="20"/>
      </w:rPr>
      <w:t>4</w:t>
    </w:r>
    <w:r>
      <w:rPr>
        <w:rStyle w:val="Numeropagina"/>
        <w:sz w:val="20"/>
      </w:rPr>
      <w:fldChar w:fldCharType="end"/>
    </w:r>
  </w:p>
  <w:p w14:paraId="58C93571" w14:textId="77777777" w:rsidR="00A759BA" w:rsidRDefault="00A759BA">
    <w:pPr>
      <w:pStyle w:val="Pidipagina"/>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3331" w14:textId="77777777" w:rsidR="00FC3EEF" w:rsidRDefault="00FC3E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03D1A" w14:textId="77777777" w:rsidR="00BB534D" w:rsidRDefault="00BB534D">
      <w:r>
        <w:separator/>
      </w:r>
    </w:p>
  </w:footnote>
  <w:footnote w:type="continuationSeparator" w:id="0">
    <w:p w14:paraId="28B70D69" w14:textId="77777777" w:rsidR="00BB534D" w:rsidRDefault="00BB534D">
      <w:r>
        <w:continuationSeparator/>
      </w:r>
    </w:p>
  </w:footnote>
  <w:footnote w:type="continuationNotice" w:id="1">
    <w:p w14:paraId="7F250C53" w14:textId="77777777" w:rsidR="00BB534D" w:rsidRDefault="00BB534D"/>
  </w:footnote>
  <w:footnote w:id="2">
    <w:p w14:paraId="186D3FCF" w14:textId="7BFA3F94" w:rsidR="00A759BA" w:rsidRDefault="00A759BA">
      <w:pPr>
        <w:pStyle w:val="Testonotaapidipagina"/>
        <w:jc w:val="both"/>
      </w:pPr>
      <w:r w:rsidRPr="00CD66CC">
        <w:rPr>
          <w:rStyle w:val="Rimandonotaapidipagina"/>
        </w:rPr>
        <w:footnoteRef/>
      </w:r>
      <w:r w:rsidRPr="00CD66CC">
        <w:t xml:space="preserve"> </w:t>
      </w:r>
      <w:r w:rsidRPr="00064309">
        <w:rPr>
          <w:rFonts w:ascii="Arial" w:hAnsi="Arial"/>
        </w:rPr>
        <w:t>La trasmissione a Borsa Italiana dovrà avvenire attraverso il sistema NIS Web Studi secondo quanto dispone l’articolo IA. 4.</w:t>
      </w:r>
      <w:r w:rsidR="00361FDD" w:rsidRPr="00064309">
        <w:rPr>
          <w:rFonts w:ascii="Arial" w:hAnsi="Arial"/>
        </w:rPr>
        <w:t>4</w:t>
      </w:r>
      <w:r w:rsidRPr="00064309">
        <w:rPr>
          <w:rFonts w:ascii="Arial" w:hAnsi="Arial"/>
        </w:rPr>
        <w:t>.</w:t>
      </w:r>
      <w:r w:rsidR="00132E20" w:rsidRPr="00064309">
        <w:rPr>
          <w:rFonts w:ascii="Arial" w:hAnsi="Arial"/>
        </w:rPr>
        <w:t>2</w:t>
      </w:r>
      <w:r w:rsidRPr="00064309">
        <w:rPr>
          <w:rFonts w:ascii="Arial" w:hAnsi="Arial"/>
        </w:rPr>
        <w:t xml:space="preserve"> delle Istruzioni al Regolamento</w:t>
      </w:r>
      <w:r w:rsidRPr="00236735">
        <w:rPr>
          <w:rFonts w:ascii="Arial" w:hAnsi="Arial" w:cs="Arial"/>
        </w:rPr>
        <w:t>.</w:t>
      </w:r>
      <w:r>
        <w:t xml:space="preserve"> </w:t>
      </w:r>
    </w:p>
  </w:footnote>
  <w:footnote w:id="3">
    <w:p w14:paraId="3235AFC2" w14:textId="4A660DF8" w:rsidR="00F01F05" w:rsidRDefault="00F01F05">
      <w:pPr>
        <w:pStyle w:val="Testonotaapidipagina"/>
      </w:pPr>
      <w:r>
        <w:rPr>
          <w:rStyle w:val="Rimandonotaapidipagina"/>
        </w:rPr>
        <w:footnoteRef/>
      </w:r>
      <w:r>
        <w:t xml:space="preserve"> </w:t>
      </w:r>
      <w:r w:rsidRPr="00064309">
        <w:rPr>
          <w:rFonts w:ascii="Arial" w:hAnsi="Arial"/>
        </w:rPr>
        <w:t>Si veda</w:t>
      </w:r>
      <w:r w:rsidR="0035546C" w:rsidRPr="00064309">
        <w:rPr>
          <w:rFonts w:ascii="Arial" w:hAnsi="Arial"/>
        </w:rPr>
        <w:t>no</w:t>
      </w:r>
      <w:r w:rsidRPr="00064309">
        <w:rPr>
          <w:rFonts w:ascii="Arial" w:hAnsi="Arial"/>
        </w:rPr>
        <w:t xml:space="preserve"> </w:t>
      </w:r>
      <w:r w:rsidR="0035546C" w:rsidRPr="00064309">
        <w:rPr>
          <w:rFonts w:ascii="Arial" w:hAnsi="Arial"/>
        </w:rPr>
        <w:t xml:space="preserve">gli </w:t>
      </w:r>
      <w:r w:rsidRPr="00064309">
        <w:rPr>
          <w:rFonts w:ascii="Arial" w:hAnsi="Arial"/>
        </w:rPr>
        <w:t>articol</w:t>
      </w:r>
      <w:r w:rsidR="0035546C" w:rsidRPr="00064309">
        <w:rPr>
          <w:rFonts w:ascii="Arial" w:hAnsi="Arial"/>
        </w:rPr>
        <w:t>i</w:t>
      </w:r>
      <w:r w:rsidRPr="00064309">
        <w:rPr>
          <w:rFonts w:ascii="Arial" w:hAnsi="Arial"/>
        </w:rPr>
        <w:t xml:space="preserve"> 2.2.2, comma 7 </w:t>
      </w:r>
      <w:r w:rsidR="0035546C" w:rsidRPr="00064309">
        <w:rPr>
          <w:rFonts w:ascii="Arial" w:hAnsi="Arial"/>
        </w:rPr>
        <w:t xml:space="preserve">e 2.3.4, comma 4, </w:t>
      </w:r>
      <w:r w:rsidRPr="00064309">
        <w:rPr>
          <w:rFonts w:ascii="Arial" w:hAnsi="Arial"/>
        </w:rPr>
        <w:t>del Regolamento.</w:t>
      </w:r>
    </w:p>
  </w:footnote>
  <w:footnote w:id="4">
    <w:p w14:paraId="50A46ADC" w14:textId="69862DB5" w:rsidR="00A759BA" w:rsidRDefault="00A759BA">
      <w:pPr>
        <w:pStyle w:val="Testonotaapidipagina"/>
        <w:jc w:val="both"/>
      </w:pPr>
      <w:r>
        <w:rPr>
          <w:rStyle w:val="Rimandonotaapidipagina"/>
        </w:rPr>
        <w:footnoteRef/>
      </w:r>
      <w:r>
        <w:t xml:space="preserve"> </w:t>
      </w:r>
      <w:bookmarkStart w:id="9" w:name="_Hlk126594553"/>
      <w:r w:rsidRPr="00064309">
        <w:rPr>
          <w:rFonts w:ascii="Arial" w:hAnsi="Arial"/>
        </w:rPr>
        <w:t>Si veda l’articolo 2.3.3, commi 1, 2 e 3 del Regolamento</w:t>
      </w:r>
      <w:bookmarkEnd w:id="9"/>
      <w:r w:rsidRPr="00064309">
        <w:rPr>
          <w:rFonts w:ascii="Arial" w:hAnsi="Arial"/>
        </w:rPr>
        <w:t>.</w:t>
      </w:r>
    </w:p>
  </w:footnote>
  <w:footnote w:id="5">
    <w:p w14:paraId="4EA45B67" w14:textId="21B18CCA" w:rsidR="00A759BA" w:rsidRDefault="00A759BA">
      <w:pPr>
        <w:pStyle w:val="Testonotaapidipagina"/>
        <w:jc w:val="both"/>
      </w:pPr>
      <w:r>
        <w:rPr>
          <w:rStyle w:val="Rimandonotaapidipagina"/>
        </w:rPr>
        <w:footnoteRef/>
      </w:r>
      <w:r>
        <w:t xml:space="preserve"> </w:t>
      </w:r>
      <w:r w:rsidR="00470179" w:rsidRPr="00064309">
        <w:rPr>
          <w:rFonts w:ascii="Arial" w:hAnsi="Arial"/>
        </w:rPr>
        <w:t xml:space="preserve">Si veda </w:t>
      </w:r>
      <w:r w:rsidRPr="00064309">
        <w:rPr>
          <w:rFonts w:ascii="Arial" w:hAnsi="Arial"/>
        </w:rPr>
        <w:t xml:space="preserve">l’articolo 2.3.1, comma </w:t>
      </w:r>
      <w:r w:rsidR="00FE1436" w:rsidRPr="00064309">
        <w:rPr>
          <w:rFonts w:ascii="Arial" w:hAnsi="Arial"/>
        </w:rPr>
        <w:t>3</w:t>
      </w:r>
      <w:r w:rsidRPr="00064309">
        <w:rPr>
          <w:rFonts w:ascii="Arial" w:hAnsi="Arial"/>
        </w:rPr>
        <w:t>, del Regolamento</w:t>
      </w:r>
      <w:r>
        <w:t xml:space="preserve">. </w:t>
      </w:r>
    </w:p>
  </w:footnote>
  <w:footnote w:id="6">
    <w:p w14:paraId="12536453" w14:textId="06E975AB" w:rsidR="00A759BA" w:rsidRDefault="00A759BA">
      <w:pPr>
        <w:pStyle w:val="Testonotaapidipagina"/>
      </w:pPr>
      <w:r>
        <w:rPr>
          <w:rStyle w:val="Rimandonotaapidipagina"/>
        </w:rPr>
        <w:footnoteRef/>
      </w:r>
      <w:r>
        <w:t xml:space="preserve"> </w:t>
      </w:r>
      <w:r w:rsidRPr="00064309">
        <w:rPr>
          <w:rFonts w:ascii="Arial" w:hAnsi="Arial"/>
        </w:rPr>
        <w:t xml:space="preserve">Si veda l’articolo 2.3.3, comma </w:t>
      </w:r>
      <w:r w:rsidR="00CD66CC" w:rsidRPr="00064309">
        <w:rPr>
          <w:rFonts w:ascii="Arial" w:hAnsi="Arial"/>
        </w:rPr>
        <w:t>7</w:t>
      </w:r>
      <w:r w:rsidRPr="00064309">
        <w:rPr>
          <w:rFonts w:ascii="Arial" w:hAnsi="Arial"/>
        </w:rPr>
        <w:t xml:space="preserve"> del Regolamento.</w:t>
      </w:r>
    </w:p>
  </w:footnote>
  <w:footnote w:id="7">
    <w:p w14:paraId="243C78D4" w14:textId="68F5F36F" w:rsidR="00A759BA" w:rsidRDefault="00A759BA">
      <w:pPr>
        <w:pStyle w:val="Testonotaapidipagina"/>
        <w:jc w:val="both"/>
      </w:pPr>
      <w:r>
        <w:rPr>
          <w:rStyle w:val="Rimandonotaapidipagina"/>
        </w:rPr>
        <w:footnoteRef/>
      </w:r>
      <w:r>
        <w:t xml:space="preserve"> </w:t>
      </w:r>
      <w:r w:rsidRPr="00064309">
        <w:rPr>
          <w:rFonts w:ascii="Arial" w:hAnsi="Arial"/>
        </w:rPr>
        <w:t xml:space="preserve">Si vedano gli articoli </w:t>
      </w:r>
      <w:r w:rsidR="00CD66CC" w:rsidRPr="00064309">
        <w:rPr>
          <w:rFonts w:ascii="Arial" w:hAnsi="Arial"/>
        </w:rPr>
        <w:t xml:space="preserve">2.3.7, </w:t>
      </w:r>
      <w:r w:rsidRPr="00064309">
        <w:rPr>
          <w:rFonts w:ascii="Arial" w:hAnsi="Arial"/>
        </w:rPr>
        <w:t>2.4.1, 2.4.2 e 2.4.3 del Regolamento.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2B17" w14:textId="77777777" w:rsidR="00FC3EEF" w:rsidRDefault="00FC3EE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5CFE" w14:textId="77777777" w:rsidR="00A759BA" w:rsidRDefault="00000000" w:rsidP="002B2610">
    <w:pPr>
      <w:pStyle w:val="Intestazione"/>
      <w:jc w:val="center"/>
      <w:rPr>
        <w:sz w:val="20"/>
      </w:rPr>
    </w:pPr>
    <w:r>
      <w:rPr>
        <w:noProof/>
      </w:rPr>
      <w:pict w14:anchorId="058EB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i1025" type="#_x0000_t75" alt="Macintosh HD:Users:imac:Desktop:logo assosim2.jpg" style="width:274.2pt;height:50.4pt;visibility:visible">
          <v:imagedata r:id="rId1" o:title="logo assosim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BEF9" w14:textId="77777777" w:rsidR="00FC3EEF" w:rsidRDefault="00FC3EE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5114"/>
    <w:multiLevelType w:val="hybridMultilevel"/>
    <w:tmpl w:val="7A3E256C"/>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E74F7D"/>
    <w:multiLevelType w:val="multilevel"/>
    <w:tmpl w:val="0C2A23D0"/>
    <w:lvl w:ilvl="0">
      <w:start w:val="1"/>
      <w:numFmt w:val="decimal"/>
      <w:pStyle w:val="Level1"/>
      <w:lvlText w:val="%1."/>
      <w:lvlJc w:val="left"/>
      <w:pPr>
        <w:tabs>
          <w:tab w:val="left" w:pos="709"/>
        </w:tabs>
        <w:ind w:left="709" w:hanging="709"/>
      </w:pPr>
      <w:rPr>
        <w:rFonts w:ascii="Arial" w:hAnsi="Arial"/>
        <w:b w:val="0"/>
        <w:strike w:val="0"/>
        <w:dstrike w:val="0"/>
      </w:rPr>
    </w:lvl>
    <w:lvl w:ilvl="1">
      <w:start w:val="1"/>
      <w:numFmt w:val="decimal"/>
      <w:pStyle w:val="Level2"/>
      <w:isLgl/>
      <w:lvlText w:val="%1.%2"/>
      <w:lvlJc w:val="left"/>
      <w:pPr>
        <w:tabs>
          <w:tab w:val="left" w:pos="709"/>
        </w:tabs>
        <w:ind w:left="709" w:hanging="709"/>
      </w:pPr>
      <w:rPr>
        <w:rFonts w:ascii="Arial" w:hAnsi="Arial"/>
        <w:b w:val="0"/>
        <w:strike w:val="0"/>
        <w:dstrike w:val="0"/>
      </w:rPr>
    </w:lvl>
    <w:lvl w:ilvl="2">
      <w:start w:val="1"/>
      <w:numFmt w:val="lowerLetter"/>
      <w:pStyle w:val="Level3"/>
      <w:lvlText w:val="(%3)"/>
      <w:lvlJc w:val="left"/>
      <w:pPr>
        <w:tabs>
          <w:tab w:val="left" w:pos="1417"/>
        </w:tabs>
        <w:ind w:left="1417" w:hanging="708"/>
      </w:pPr>
      <w:rPr>
        <w:rFonts w:ascii="Arial" w:hAnsi="Arial"/>
        <w:b w:val="0"/>
        <w:strike w:val="0"/>
        <w:dstrike w:val="0"/>
      </w:rPr>
    </w:lvl>
    <w:lvl w:ilvl="3">
      <w:start w:val="1"/>
      <w:numFmt w:val="lowerRoman"/>
      <w:pStyle w:val="Level4"/>
      <w:lvlText w:val="(%4)"/>
      <w:lvlJc w:val="left"/>
      <w:pPr>
        <w:tabs>
          <w:tab w:val="left" w:pos="2126"/>
        </w:tabs>
        <w:ind w:left="2126" w:hanging="709"/>
      </w:pPr>
      <w:rPr>
        <w:rFonts w:ascii="Arial" w:hAnsi="Arial"/>
        <w:b w:val="0"/>
        <w:strike w:val="0"/>
        <w:dstrike w:val="0"/>
      </w:rPr>
    </w:lvl>
    <w:lvl w:ilvl="4">
      <w:start w:val="1"/>
      <w:numFmt w:val="decimal"/>
      <w:pStyle w:val="Level5"/>
      <w:lvlText w:val="(%5)"/>
      <w:lvlJc w:val="left"/>
      <w:pPr>
        <w:tabs>
          <w:tab w:val="left" w:pos="2835"/>
        </w:tabs>
        <w:ind w:left="2835" w:hanging="709"/>
      </w:pPr>
      <w:rPr>
        <w:rFonts w:ascii="Arial" w:hAnsi="Arial"/>
        <w:b w:val="0"/>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2" w15:restartNumberingAfterBreak="0">
    <w:nsid w:val="11826338"/>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BDE48DA"/>
    <w:multiLevelType w:val="hybridMultilevel"/>
    <w:tmpl w:val="33B292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53162F"/>
    <w:multiLevelType w:val="singleLevel"/>
    <w:tmpl w:val="75D6FFAA"/>
    <w:lvl w:ilvl="0">
      <w:start w:val="1"/>
      <w:numFmt w:val="lowerLetter"/>
      <w:lvlText w:val="%1)"/>
      <w:lvlJc w:val="left"/>
      <w:pPr>
        <w:tabs>
          <w:tab w:val="num" w:pos="705"/>
        </w:tabs>
        <w:ind w:left="705" w:hanging="705"/>
      </w:pPr>
      <w:rPr>
        <w:rFonts w:hint="default"/>
      </w:rPr>
    </w:lvl>
  </w:abstractNum>
  <w:abstractNum w:abstractNumId="5" w15:restartNumberingAfterBreak="0">
    <w:nsid w:val="23397606"/>
    <w:multiLevelType w:val="singleLevel"/>
    <w:tmpl w:val="4E3231E8"/>
    <w:lvl w:ilvl="0">
      <w:start w:val="2"/>
      <w:numFmt w:val="decimal"/>
      <w:lvlText w:val="%1."/>
      <w:lvlJc w:val="left"/>
      <w:pPr>
        <w:tabs>
          <w:tab w:val="num" w:pos="480"/>
        </w:tabs>
        <w:ind w:left="480" w:hanging="480"/>
      </w:pPr>
      <w:rPr>
        <w:rFonts w:hint="default"/>
      </w:rPr>
    </w:lvl>
  </w:abstractNum>
  <w:abstractNum w:abstractNumId="6" w15:restartNumberingAfterBreak="0">
    <w:nsid w:val="253F0A9B"/>
    <w:multiLevelType w:val="hybridMultilevel"/>
    <w:tmpl w:val="F522BB42"/>
    <w:lvl w:ilvl="0" w:tplc="90AA75B4">
      <w:start w:val="1"/>
      <w:numFmt w:val="decimal"/>
      <w:lvlText w:val="%1."/>
      <w:lvlJc w:val="left"/>
      <w:pPr>
        <w:ind w:left="720" w:hanging="360"/>
      </w:pPr>
      <w:rPr>
        <w:rFonts w:ascii="Arial" w:hAnsi="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C6D001C"/>
    <w:multiLevelType w:val="multilevel"/>
    <w:tmpl w:val="C8F037B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D787D4E"/>
    <w:multiLevelType w:val="singleLevel"/>
    <w:tmpl w:val="C07041FC"/>
    <w:lvl w:ilvl="0">
      <w:start w:val="3"/>
      <w:numFmt w:val="decimal"/>
      <w:lvlText w:val="%1."/>
      <w:lvlJc w:val="left"/>
      <w:pPr>
        <w:tabs>
          <w:tab w:val="num" w:pos="390"/>
        </w:tabs>
        <w:ind w:left="390" w:hanging="390"/>
      </w:pPr>
      <w:rPr>
        <w:rFonts w:hint="default"/>
      </w:rPr>
    </w:lvl>
  </w:abstractNum>
  <w:abstractNum w:abstractNumId="9" w15:restartNumberingAfterBreak="0">
    <w:nsid w:val="35C74A2B"/>
    <w:multiLevelType w:val="hybridMultilevel"/>
    <w:tmpl w:val="C364479C"/>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A0086E"/>
    <w:multiLevelType w:val="singleLevel"/>
    <w:tmpl w:val="1EBC6CD6"/>
    <w:lvl w:ilvl="0">
      <w:start w:val="1"/>
      <w:numFmt w:val="upperLetter"/>
      <w:lvlText w:val="%1."/>
      <w:lvlJc w:val="left"/>
      <w:pPr>
        <w:tabs>
          <w:tab w:val="num" w:pos="705"/>
        </w:tabs>
        <w:ind w:left="705" w:hanging="705"/>
      </w:pPr>
      <w:rPr>
        <w:rFonts w:hint="default"/>
      </w:rPr>
    </w:lvl>
  </w:abstractNum>
  <w:abstractNum w:abstractNumId="11" w15:restartNumberingAfterBreak="0">
    <w:nsid w:val="411502DD"/>
    <w:multiLevelType w:val="hybridMultilevel"/>
    <w:tmpl w:val="56649F16"/>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1FB6F7F"/>
    <w:multiLevelType w:val="singleLevel"/>
    <w:tmpl w:val="7096923C"/>
    <w:lvl w:ilvl="0">
      <w:start w:val="1"/>
      <w:numFmt w:val="decimal"/>
      <w:lvlText w:val="%1."/>
      <w:lvlJc w:val="left"/>
      <w:pPr>
        <w:tabs>
          <w:tab w:val="num" w:pos="1069"/>
        </w:tabs>
        <w:ind w:left="1069" w:hanging="360"/>
      </w:pPr>
      <w:rPr>
        <w:rFonts w:hint="default"/>
      </w:rPr>
    </w:lvl>
  </w:abstractNum>
  <w:abstractNum w:abstractNumId="13" w15:restartNumberingAfterBreak="0">
    <w:nsid w:val="53483A43"/>
    <w:multiLevelType w:val="singleLevel"/>
    <w:tmpl w:val="ACAEFDBC"/>
    <w:lvl w:ilvl="0">
      <w:start w:val="2"/>
      <w:numFmt w:val="decimal"/>
      <w:lvlText w:val="%1."/>
      <w:lvlJc w:val="left"/>
      <w:pPr>
        <w:tabs>
          <w:tab w:val="num" w:pos="927"/>
        </w:tabs>
        <w:ind w:left="927" w:hanging="360"/>
      </w:pPr>
      <w:rPr>
        <w:rFonts w:hint="default"/>
      </w:rPr>
    </w:lvl>
  </w:abstractNum>
  <w:abstractNum w:abstractNumId="14" w15:restartNumberingAfterBreak="0">
    <w:nsid w:val="60ED3FA8"/>
    <w:multiLevelType w:val="singleLevel"/>
    <w:tmpl w:val="75D6FFAA"/>
    <w:lvl w:ilvl="0">
      <w:start w:val="1"/>
      <w:numFmt w:val="lowerLetter"/>
      <w:lvlText w:val="%1)"/>
      <w:lvlJc w:val="left"/>
      <w:pPr>
        <w:tabs>
          <w:tab w:val="num" w:pos="705"/>
        </w:tabs>
        <w:ind w:left="705" w:hanging="705"/>
      </w:pPr>
      <w:rPr>
        <w:rFonts w:hint="default"/>
      </w:rPr>
    </w:lvl>
  </w:abstractNum>
  <w:abstractNum w:abstractNumId="15" w15:restartNumberingAfterBreak="0">
    <w:nsid w:val="644A4412"/>
    <w:multiLevelType w:val="singleLevel"/>
    <w:tmpl w:val="0410000F"/>
    <w:lvl w:ilvl="0">
      <w:start w:val="3"/>
      <w:numFmt w:val="decimal"/>
      <w:lvlText w:val="%1."/>
      <w:lvlJc w:val="left"/>
      <w:pPr>
        <w:tabs>
          <w:tab w:val="num" w:pos="360"/>
        </w:tabs>
        <w:ind w:left="360" w:hanging="360"/>
      </w:pPr>
      <w:rPr>
        <w:rFonts w:hint="default"/>
      </w:rPr>
    </w:lvl>
  </w:abstractNum>
  <w:abstractNum w:abstractNumId="16" w15:restartNumberingAfterBreak="0">
    <w:nsid w:val="64706F30"/>
    <w:multiLevelType w:val="singleLevel"/>
    <w:tmpl w:val="AE822890"/>
    <w:lvl w:ilvl="0">
      <w:start w:val="3"/>
      <w:numFmt w:val="decimal"/>
      <w:lvlText w:val="%1."/>
      <w:lvlJc w:val="left"/>
      <w:pPr>
        <w:tabs>
          <w:tab w:val="num" w:pos="927"/>
        </w:tabs>
        <w:ind w:left="927" w:hanging="360"/>
      </w:pPr>
      <w:rPr>
        <w:rFonts w:hint="default"/>
      </w:rPr>
    </w:lvl>
  </w:abstractNum>
  <w:abstractNum w:abstractNumId="17" w15:restartNumberingAfterBreak="0">
    <w:nsid w:val="67C654FD"/>
    <w:multiLevelType w:val="singleLevel"/>
    <w:tmpl w:val="6D42E52C"/>
    <w:lvl w:ilvl="0">
      <w:start w:val="1"/>
      <w:numFmt w:val="lowerLetter"/>
      <w:lvlText w:val="%1)"/>
      <w:lvlJc w:val="left"/>
      <w:pPr>
        <w:tabs>
          <w:tab w:val="num" w:pos="705"/>
        </w:tabs>
        <w:ind w:left="705" w:hanging="705"/>
      </w:pPr>
      <w:rPr>
        <w:rFonts w:hint="default"/>
      </w:rPr>
    </w:lvl>
  </w:abstractNum>
  <w:abstractNum w:abstractNumId="18" w15:restartNumberingAfterBreak="0">
    <w:nsid w:val="73D03BAE"/>
    <w:multiLevelType w:val="singleLevel"/>
    <w:tmpl w:val="91107928"/>
    <w:lvl w:ilvl="0">
      <w:start w:val="1"/>
      <w:numFmt w:val="decimal"/>
      <w:lvlText w:val="%1."/>
      <w:lvlJc w:val="left"/>
      <w:pPr>
        <w:tabs>
          <w:tab w:val="num" w:pos="1414"/>
        </w:tabs>
        <w:ind w:left="1414" w:hanging="705"/>
      </w:pPr>
      <w:rPr>
        <w:rFonts w:hint="default"/>
      </w:rPr>
    </w:lvl>
  </w:abstractNum>
  <w:abstractNum w:abstractNumId="19" w15:restartNumberingAfterBreak="0">
    <w:nsid w:val="774A3354"/>
    <w:multiLevelType w:val="hybridMultilevel"/>
    <w:tmpl w:val="9BC2CA22"/>
    <w:lvl w:ilvl="0" w:tplc="36B2A460">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CAE0523"/>
    <w:multiLevelType w:val="singleLevel"/>
    <w:tmpl w:val="7A06A136"/>
    <w:lvl w:ilvl="0">
      <w:start w:val="1"/>
      <w:numFmt w:val="lowerLetter"/>
      <w:lvlText w:val="%1)"/>
      <w:lvlJc w:val="left"/>
      <w:pPr>
        <w:tabs>
          <w:tab w:val="num" w:pos="705"/>
        </w:tabs>
        <w:ind w:left="705" w:hanging="705"/>
      </w:pPr>
      <w:rPr>
        <w:rFonts w:hint="default"/>
      </w:rPr>
    </w:lvl>
  </w:abstractNum>
  <w:abstractNum w:abstractNumId="21" w15:restartNumberingAfterBreak="0">
    <w:nsid w:val="7D3C4CE4"/>
    <w:multiLevelType w:val="multilevel"/>
    <w:tmpl w:val="F95033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953243330">
    <w:abstractNumId w:val="10"/>
  </w:num>
  <w:num w:numId="2" w16cid:durableId="659776490">
    <w:abstractNumId w:val="18"/>
  </w:num>
  <w:num w:numId="3" w16cid:durableId="1646735558">
    <w:abstractNumId w:val="12"/>
  </w:num>
  <w:num w:numId="4" w16cid:durableId="1637908383">
    <w:abstractNumId w:val="20"/>
  </w:num>
  <w:num w:numId="5" w16cid:durableId="943880623">
    <w:abstractNumId w:val="4"/>
  </w:num>
  <w:num w:numId="6" w16cid:durableId="170608818">
    <w:abstractNumId w:val="14"/>
  </w:num>
  <w:num w:numId="7" w16cid:durableId="657927099">
    <w:abstractNumId w:val="16"/>
  </w:num>
  <w:num w:numId="8" w16cid:durableId="1723626789">
    <w:abstractNumId w:val="13"/>
  </w:num>
  <w:num w:numId="9" w16cid:durableId="1424299362">
    <w:abstractNumId w:val="17"/>
  </w:num>
  <w:num w:numId="10" w16cid:durableId="2014456390">
    <w:abstractNumId w:val="2"/>
  </w:num>
  <w:num w:numId="11" w16cid:durableId="1973944645">
    <w:abstractNumId w:val="15"/>
  </w:num>
  <w:num w:numId="12" w16cid:durableId="1382363864">
    <w:abstractNumId w:val="8"/>
  </w:num>
  <w:num w:numId="13" w16cid:durableId="1280337549">
    <w:abstractNumId w:val="5"/>
  </w:num>
  <w:num w:numId="14" w16cid:durableId="1824928582">
    <w:abstractNumId w:val="19"/>
  </w:num>
  <w:num w:numId="15" w16cid:durableId="1380470710">
    <w:abstractNumId w:val="9"/>
  </w:num>
  <w:num w:numId="16" w16cid:durableId="1034231593">
    <w:abstractNumId w:val="0"/>
  </w:num>
  <w:num w:numId="17" w16cid:durableId="533541837">
    <w:abstractNumId w:val="11"/>
  </w:num>
  <w:num w:numId="18" w16cid:durableId="251742514">
    <w:abstractNumId w:val="3"/>
  </w:num>
  <w:num w:numId="19" w16cid:durableId="1696230383">
    <w:abstractNumId w:val="1"/>
  </w:num>
  <w:num w:numId="20" w16cid:durableId="1235700779">
    <w:abstractNumId w:val="6"/>
  </w:num>
  <w:num w:numId="21" w16cid:durableId="1003822684">
    <w:abstractNumId w:val="21"/>
  </w:num>
  <w:num w:numId="22" w16cid:durableId="12661592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60F70"/>
    <w:rsid w:val="00000B39"/>
    <w:rsid w:val="00010B63"/>
    <w:rsid w:val="00034AE2"/>
    <w:rsid w:val="0004398C"/>
    <w:rsid w:val="00046E3C"/>
    <w:rsid w:val="0004754B"/>
    <w:rsid w:val="00050396"/>
    <w:rsid w:val="00060F70"/>
    <w:rsid w:val="00064309"/>
    <w:rsid w:val="00072A4D"/>
    <w:rsid w:val="0009718C"/>
    <w:rsid w:val="000A274F"/>
    <w:rsid w:val="000B1B63"/>
    <w:rsid w:val="000B54BA"/>
    <w:rsid w:val="000C1E1B"/>
    <w:rsid w:val="000C6379"/>
    <w:rsid w:val="000C706E"/>
    <w:rsid w:val="000D311B"/>
    <w:rsid w:val="000E2729"/>
    <w:rsid w:val="000E595D"/>
    <w:rsid w:val="0010463A"/>
    <w:rsid w:val="001158CF"/>
    <w:rsid w:val="00132E20"/>
    <w:rsid w:val="00133602"/>
    <w:rsid w:val="00134A74"/>
    <w:rsid w:val="00135231"/>
    <w:rsid w:val="00175AF2"/>
    <w:rsid w:val="001A4054"/>
    <w:rsid w:val="001A4916"/>
    <w:rsid w:val="001A750E"/>
    <w:rsid w:val="001E3C80"/>
    <w:rsid w:val="001E490B"/>
    <w:rsid w:val="002161FF"/>
    <w:rsid w:val="00236735"/>
    <w:rsid w:val="002626CF"/>
    <w:rsid w:val="0028015E"/>
    <w:rsid w:val="0028555C"/>
    <w:rsid w:val="00290172"/>
    <w:rsid w:val="00297D54"/>
    <w:rsid w:val="002A020F"/>
    <w:rsid w:val="002A6B23"/>
    <w:rsid w:val="002B2610"/>
    <w:rsid w:val="002B7E56"/>
    <w:rsid w:val="003062A5"/>
    <w:rsid w:val="00317B8A"/>
    <w:rsid w:val="00324ED0"/>
    <w:rsid w:val="003348A3"/>
    <w:rsid w:val="003373B4"/>
    <w:rsid w:val="00344C68"/>
    <w:rsid w:val="0035546C"/>
    <w:rsid w:val="00361FDD"/>
    <w:rsid w:val="00366225"/>
    <w:rsid w:val="00370F5E"/>
    <w:rsid w:val="003A2C4B"/>
    <w:rsid w:val="003B53D6"/>
    <w:rsid w:val="003F46D3"/>
    <w:rsid w:val="004109B9"/>
    <w:rsid w:val="004316DF"/>
    <w:rsid w:val="0044657A"/>
    <w:rsid w:val="00453375"/>
    <w:rsid w:val="00463EBC"/>
    <w:rsid w:val="00465732"/>
    <w:rsid w:val="00470179"/>
    <w:rsid w:val="004708E5"/>
    <w:rsid w:val="00473DE3"/>
    <w:rsid w:val="00483629"/>
    <w:rsid w:val="004915D5"/>
    <w:rsid w:val="004F1C40"/>
    <w:rsid w:val="00500017"/>
    <w:rsid w:val="00512601"/>
    <w:rsid w:val="00532B8F"/>
    <w:rsid w:val="0054063F"/>
    <w:rsid w:val="00586C78"/>
    <w:rsid w:val="00590240"/>
    <w:rsid w:val="005A572F"/>
    <w:rsid w:val="005A6DE7"/>
    <w:rsid w:val="005A74EE"/>
    <w:rsid w:val="005C6554"/>
    <w:rsid w:val="005D0543"/>
    <w:rsid w:val="005F4855"/>
    <w:rsid w:val="0061247F"/>
    <w:rsid w:val="00624CFE"/>
    <w:rsid w:val="0063576E"/>
    <w:rsid w:val="006369A9"/>
    <w:rsid w:val="0066641D"/>
    <w:rsid w:val="006B3D3F"/>
    <w:rsid w:val="006C3BF6"/>
    <w:rsid w:val="006E49B1"/>
    <w:rsid w:val="006F5A1C"/>
    <w:rsid w:val="00721A21"/>
    <w:rsid w:val="00757D30"/>
    <w:rsid w:val="00760837"/>
    <w:rsid w:val="00775E83"/>
    <w:rsid w:val="007A56B7"/>
    <w:rsid w:val="007C1794"/>
    <w:rsid w:val="007E11F2"/>
    <w:rsid w:val="007E34D2"/>
    <w:rsid w:val="007E4084"/>
    <w:rsid w:val="0081794E"/>
    <w:rsid w:val="00830775"/>
    <w:rsid w:val="00856AF3"/>
    <w:rsid w:val="00864290"/>
    <w:rsid w:val="00872CB6"/>
    <w:rsid w:val="00880183"/>
    <w:rsid w:val="0088433C"/>
    <w:rsid w:val="00890829"/>
    <w:rsid w:val="008A29AC"/>
    <w:rsid w:val="008A47C6"/>
    <w:rsid w:val="008B10B1"/>
    <w:rsid w:val="008C4312"/>
    <w:rsid w:val="008D1CF0"/>
    <w:rsid w:val="008F4F7A"/>
    <w:rsid w:val="009003F6"/>
    <w:rsid w:val="00905CBD"/>
    <w:rsid w:val="00930271"/>
    <w:rsid w:val="00951170"/>
    <w:rsid w:val="00953300"/>
    <w:rsid w:val="009A21F7"/>
    <w:rsid w:val="009A78E1"/>
    <w:rsid w:val="009C489E"/>
    <w:rsid w:val="009D6D20"/>
    <w:rsid w:val="00A07497"/>
    <w:rsid w:val="00A15617"/>
    <w:rsid w:val="00A226AE"/>
    <w:rsid w:val="00A4203E"/>
    <w:rsid w:val="00A65716"/>
    <w:rsid w:val="00A66973"/>
    <w:rsid w:val="00A713A9"/>
    <w:rsid w:val="00A759BA"/>
    <w:rsid w:val="00A90F26"/>
    <w:rsid w:val="00A95458"/>
    <w:rsid w:val="00A97DDF"/>
    <w:rsid w:val="00AA5DCB"/>
    <w:rsid w:val="00AC4B83"/>
    <w:rsid w:val="00AF09CB"/>
    <w:rsid w:val="00B12DF0"/>
    <w:rsid w:val="00B15F29"/>
    <w:rsid w:val="00B16BCF"/>
    <w:rsid w:val="00B22296"/>
    <w:rsid w:val="00B24758"/>
    <w:rsid w:val="00B31BBC"/>
    <w:rsid w:val="00B344E8"/>
    <w:rsid w:val="00B443CE"/>
    <w:rsid w:val="00B50034"/>
    <w:rsid w:val="00B66B99"/>
    <w:rsid w:val="00B70C48"/>
    <w:rsid w:val="00B7355F"/>
    <w:rsid w:val="00B75F01"/>
    <w:rsid w:val="00B80C18"/>
    <w:rsid w:val="00B96D50"/>
    <w:rsid w:val="00BA36FA"/>
    <w:rsid w:val="00BA6EF9"/>
    <w:rsid w:val="00BB534D"/>
    <w:rsid w:val="00BF6E5B"/>
    <w:rsid w:val="00BF764B"/>
    <w:rsid w:val="00C03D1E"/>
    <w:rsid w:val="00C06042"/>
    <w:rsid w:val="00C2795D"/>
    <w:rsid w:val="00C3625F"/>
    <w:rsid w:val="00C64FE9"/>
    <w:rsid w:val="00C71DF5"/>
    <w:rsid w:val="00CC3E50"/>
    <w:rsid w:val="00CD66CC"/>
    <w:rsid w:val="00CE5CBB"/>
    <w:rsid w:val="00D16DD7"/>
    <w:rsid w:val="00D27991"/>
    <w:rsid w:val="00D32821"/>
    <w:rsid w:val="00D4610E"/>
    <w:rsid w:val="00D63449"/>
    <w:rsid w:val="00D7352F"/>
    <w:rsid w:val="00D775C5"/>
    <w:rsid w:val="00D901A4"/>
    <w:rsid w:val="00DA4B29"/>
    <w:rsid w:val="00DB477A"/>
    <w:rsid w:val="00DB5C25"/>
    <w:rsid w:val="00DD4BA2"/>
    <w:rsid w:val="00DD7B6E"/>
    <w:rsid w:val="00DE466B"/>
    <w:rsid w:val="00E1006D"/>
    <w:rsid w:val="00E1627E"/>
    <w:rsid w:val="00E2563B"/>
    <w:rsid w:val="00E34101"/>
    <w:rsid w:val="00E46E0D"/>
    <w:rsid w:val="00E504A2"/>
    <w:rsid w:val="00E70ED0"/>
    <w:rsid w:val="00E74E7B"/>
    <w:rsid w:val="00EB04D2"/>
    <w:rsid w:val="00EB6C13"/>
    <w:rsid w:val="00EF00C9"/>
    <w:rsid w:val="00F00AFB"/>
    <w:rsid w:val="00F01F05"/>
    <w:rsid w:val="00F1170F"/>
    <w:rsid w:val="00F208B2"/>
    <w:rsid w:val="00F2784B"/>
    <w:rsid w:val="00F5308B"/>
    <w:rsid w:val="00F6223B"/>
    <w:rsid w:val="00FC3EEF"/>
    <w:rsid w:val="00FD7EB4"/>
    <w:rsid w:val="00FE1436"/>
    <w:rsid w:val="00FE3454"/>
    <w:rsid w:val="00FE5E15"/>
    <w:rsid w:val="00FF33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48494"/>
  <w15:chartTrackingRefBased/>
  <w15:docId w15:val="{614FEBBA-120E-4939-91E9-80D4362A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spacing w:line="360" w:lineRule="auto"/>
      <w:jc w:val="center"/>
      <w:outlineLvl w:val="1"/>
    </w:pPr>
    <w:rPr>
      <w:i/>
    </w:rPr>
  </w:style>
  <w:style w:type="paragraph" w:styleId="Titolo3">
    <w:name w:val="heading 3"/>
    <w:basedOn w:val="Normale"/>
    <w:next w:val="Normale"/>
    <w:qFormat/>
    <w:pPr>
      <w:keepNext/>
      <w:spacing w:line="360" w:lineRule="auto"/>
      <w:ind w:firstLine="709"/>
      <w:jc w:val="center"/>
      <w:outlineLvl w:val="2"/>
    </w:pPr>
    <w:rPr>
      <w:b/>
    </w:rPr>
  </w:style>
  <w:style w:type="paragraph" w:styleId="Titolo4">
    <w:name w:val="heading 4"/>
    <w:basedOn w:val="Normale"/>
    <w:next w:val="Normale"/>
    <w:qFormat/>
    <w:pPr>
      <w:keepNext/>
      <w:spacing w:line="360" w:lineRule="auto"/>
      <w:ind w:firstLine="567"/>
      <w:jc w:val="center"/>
      <w:outlineLvl w:val="3"/>
    </w:pPr>
    <w:rPr>
      <w:b/>
    </w:rPr>
  </w:style>
  <w:style w:type="paragraph" w:styleId="Titolo5">
    <w:name w:val="heading 5"/>
    <w:basedOn w:val="Normale"/>
    <w:next w:val="Normale"/>
    <w:qFormat/>
    <w:pPr>
      <w:keepNext/>
      <w:spacing w:line="360" w:lineRule="auto"/>
      <w:ind w:firstLine="567"/>
      <w:jc w:val="center"/>
      <w:outlineLvl w:val="4"/>
    </w:pPr>
    <w:rPr>
      <w:i/>
    </w:rPr>
  </w:style>
  <w:style w:type="paragraph" w:styleId="Titolo6">
    <w:name w:val="heading 6"/>
    <w:basedOn w:val="Normale"/>
    <w:next w:val="Normale"/>
    <w:qFormat/>
    <w:pPr>
      <w:keepNext/>
      <w:spacing w:line="360" w:lineRule="auto"/>
      <w:ind w:firstLine="567"/>
      <w:jc w:val="center"/>
      <w:outlineLvl w:val="5"/>
    </w:pPr>
  </w:style>
  <w:style w:type="paragraph" w:styleId="Titolo7">
    <w:name w:val="heading 7"/>
    <w:basedOn w:val="Normale"/>
    <w:next w:val="Normale"/>
    <w:qFormat/>
    <w:pPr>
      <w:keepNext/>
      <w:jc w:val="both"/>
      <w:outlineLvl w:val="6"/>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b/>
    </w:rPr>
  </w:style>
  <w:style w:type="paragraph" w:styleId="Rientrocorpodeltesto">
    <w:name w:val="Body Text Indent"/>
    <w:basedOn w:val="Normale"/>
    <w:semiHidden/>
    <w:pPr>
      <w:jc w:val="both"/>
    </w:pPr>
  </w:style>
  <w:style w:type="paragraph" w:styleId="Rientrocorpodeltesto2">
    <w:name w:val="Body Text Indent 2"/>
    <w:basedOn w:val="Normale"/>
    <w:semiHidden/>
    <w:pPr>
      <w:spacing w:line="360" w:lineRule="auto"/>
      <w:ind w:firstLine="709"/>
      <w:jc w:val="both"/>
    </w:pPr>
  </w:style>
  <w:style w:type="paragraph" w:styleId="Rientrocorpodeltesto3">
    <w:name w:val="Body Text Indent 3"/>
    <w:basedOn w:val="Normale"/>
    <w:semiHidden/>
    <w:pPr>
      <w:spacing w:line="360" w:lineRule="auto"/>
      <w:ind w:firstLine="567"/>
      <w:jc w:val="both"/>
    </w:p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Mappadocumento">
    <w:name w:val="Document Map"/>
    <w:basedOn w:val="Normale"/>
    <w:semiHidden/>
    <w:pPr>
      <w:shd w:val="clear" w:color="auto" w:fill="000080"/>
    </w:pPr>
    <w:rPr>
      <w:rFonts w:ascii="Tahoma" w:hAnsi="Tahoma"/>
    </w:rPr>
  </w:style>
  <w:style w:type="paragraph" w:styleId="Corpotesto">
    <w:name w:val="Body Text"/>
    <w:basedOn w:val="Normale"/>
    <w:semiHidden/>
    <w:pPr>
      <w:spacing w:line="360" w:lineRule="auto"/>
      <w:jc w:val="both"/>
    </w:pPr>
  </w:style>
  <w:style w:type="paragraph" w:styleId="Testonotaapidipagina">
    <w:name w:val="footnote text"/>
    <w:basedOn w:val="Normale"/>
    <w:semiHidden/>
    <w:rPr>
      <w:sz w:val="20"/>
    </w:rPr>
  </w:style>
  <w:style w:type="character" w:styleId="Rimandonotaapidipagina">
    <w:name w:val="footnote reference"/>
    <w:semiHidden/>
    <w:rPr>
      <w:vertAlign w:val="superscript"/>
    </w:rPr>
  </w:style>
  <w:style w:type="paragraph" w:styleId="Testofumetto">
    <w:name w:val="Balloon Text"/>
    <w:basedOn w:val="Normale"/>
    <w:link w:val="TestofumettoCarattere"/>
    <w:uiPriority w:val="99"/>
    <w:semiHidden/>
    <w:unhideWhenUsed/>
    <w:rsid w:val="00060F70"/>
    <w:rPr>
      <w:rFonts w:ascii="Tahoma" w:hAnsi="Tahoma" w:cs="Tahoma"/>
      <w:sz w:val="16"/>
      <w:szCs w:val="16"/>
    </w:rPr>
  </w:style>
  <w:style w:type="character" w:customStyle="1" w:styleId="TestofumettoCarattere">
    <w:name w:val="Testo fumetto Carattere"/>
    <w:link w:val="Testofumetto"/>
    <w:uiPriority w:val="99"/>
    <w:semiHidden/>
    <w:rsid w:val="00060F70"/>
    <w:rPr>
      <w:rFonts w:ascii="Tahoma" w:hAnsi="Tahoma" w:cs="Tahoma"/>
      <w:sz w:val="16"/>
      <w:szCs w:val="16"/>
    </w:rPr>
  </w:style>
  <w:style w:type="table" w:styleId="Grigliatabella">
    <w:name w:val="Table Grid"/>
    <w:basedOn w:val="Tabellanormale"/>
    <w:uiPriority w:val="59"/>
    <w:rsid w:val="00775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BF764B"/>
    <w:rPr>
      <w:sz w:val="24"/>
    </w:rPr>
  </w:style>
  <w:style w:type="paragraph" w:styleId="Paragrafoelenco">
    <w:name w:val="List Paragraph"/>
    <w:basedOn w:val="Normale"/>
    <w:uiPriority w:val="44"/>
    <w:rsid w:val="0061247F"/>
    <w:pPr>
      <w:widowControl w:val="0"/>
      <w:shd w:val="clear" w:color="auto" w:fill="FFFFFF"/>
      <w:autoSpaceDE w:val="0"/>
      <w:autoSpaceDN w:val="0"/>
      <w:adjustRightInd w:val="0"/>
      <w:spacing w:line="264" w:lineRule="auto"/>
      <w:ind w:left="720"/>
      <w:jc w:val="both"/>
    </w:pPr>
    <w:rPr>
      <w:rFonts w:ascii="Arial" w:eastAsia="Arial Unicode MS" w:hAnsi="Arial" w:cs="Arial"/>
      <w:sz w:val="21"/>
      <w:szCs w:val="21"/>
      <w:lang w:val="en-GB" w:eastAsia="en-GB"/>
    </w:rPr>
  </w:style>
  <w:style w:type="paragraph" w:customStyle="1" w:styleId="ABULLET">
    <w:name w:val="A BULLET"/>
    <w:rsid w:val="0061247F"/>
    <w:pPr>
      <w:widowControl w:val="0"/>
      <w:suppressAutoHyphens/>
      <w:spacing w:after="200" w:line="276" w:lineRule="auto"/>
      <w:ind w:left="720" w:hanging="720"/>
      <w:jc w:val="both"/>
    </w:pPr>
    <w:rPr>
      <w:rFonts w:ascii="Bookman Old Style" w:eastAsia="Lucida Sans Unicode" w:hAnsi="Bookman Old Style" w:cs="font212"/>
      <w:kern w:val="1"/>
      <w:sz w:val="24"/>
      <w:szCs w:val="22"/>
      <w:lang w:eastAsia="ar-SA"/>
    </w:rPr>
  </w:style>
  <w:style w:type="character" w:styleId="Rimandocommento">
    <w:name w:val="annotation reference"/>
    <w:uiPriority w:val="99"/>
    <w:semiHidden/>
    <w:unhideWhenUsed/>
    <w:rsid w:val="00CE5CBB"/>
    <w:rPr>
      <w:sz w:val="16"/>
      <w:szCs w:val="16"/>
    </w:rPr>
  </w:style>
  <w:style w:type="paragraph" w:styleId="Testocommento">
    <w:name w:val="annotation text"/>
    <w:basedOn w:val="Normale"/>
    <w:link w:val="TestocommentoCarattere"/>
    <w:uiPriority w:val="99"/>
    <w:unhideWhenUsed/>
    <w:rsid w:val="00CE5CBB"/>
    <w:rPr>
      <w:sz w:val="20"/>
    </w:rPr>
  </w:style>
  <w:style w:type="character" w:customStyle="1" w:styleId="TestocommentoCarattere">
    <w:name w:val="Testo commento Carattere"/>
    <w:basedOn w:val="Carpredefinitoparagrafo"/>
    <w:link w:val="Testocommento"/>
    <w:uiPriority w:val="99"/>
    <w:rsid w:val="00CE5CBB"/>
  </w:style>
  <w:style w:type="paragraph" w:styleId="Soggettocommento">
    <w:name w:val="annotation subject"/>
    <w:basedOn w:val="Testocommento"/>
    <w:next w:val="Testocommento"/>
    <w:link w:val="SoggettocommentoCarattere"/>
    <w:uiPriority w:val="99"/>
    <w:semiHidden/>
    <w:unhideWhenUsed/>
    <w:rsid w:val="00CE5CBB"/>
    <w:rPr>
      <w:b/>
      <w:bCs/>
    </w:rPr>
  </w:style>
  <w:style w:type="character" w:customStyle="1" w:styleId="SoggettocommentoCarattere">
    <w:name w:val="Soggetto commento Carattere"/>
    <w:link w:val="Soggettocommento"/>
    <w:uiPriority w:val="99"/>
    <w:semiHidden/>
    <w:rsid w:val="00CE5CBB"/>
    <w:rPr>
      <w:b/>
      <w:bCs/>
    </w:rPr>
  </w:style>
  <w:style w:type="paragraph" w:customStyle="1" w:styleId="Body2">
    <w:name w:val="Body 2"/>
    <w:basedOn w:val="Normale"/>
    <w:link w:val="Body2Char"/>
    <w:qFormat/>
    <w:rsid w:val="003A2C4B"/>
    <w:pPr>
      <w:widowControl w:val="0"/>
      <w:shd w:val="clear" w:color="auto" w:fill="FFFFFF"/>
      <w:autoSpaceDE w:val="0"/>
      <w:autoSpaceDN w:val="0"/>
      <w:adjustRightInd w:val="0"/>
      <w:spacing w:after="210" w:line="264" w:lineRule="auto"/>
      <w:ind w:left="709"/>
      <w:jc w:val="both"/>
    </w:pPr>
    <w:rPr>
      <w:rFonts w:ascii="Arial" w:eastAsia="Arial Unicode MS" w:hAnsi="Arial"/>
      <w:sz w:val="21"/>
      <w:szCs w:val="21"/>
      <w:lang w:val="en-GB" w:eastAsia="en-GB"/>
    </w:rPr>
  </w:style>
  <w:style w:type="paragraph" w:customStyle="1" w:styleId="Level1">
    <w:name w:val="Level 1"/>
    <w:basedOn w:val="Normale"/>
    <w:next w:val="Body2"/>
    <w:link w:val="Level1Char"/>
    <w:uiPriority w:val="6"/>
    <w:qFormat/>
    <w:rsid w:val="003A2C4B"/>
    <w:pPr>
      <w:widowControl w:val="0"/>
      <w:numPr>
        <w:numId w:val="19"/>
      </w:numPr>
      <w:shd w:val="clear" w:color="auto" w:fill="FFFFFF"/>
      <w:autoSpaceDE w:val="0"/>
      <w:autoSpaceDN w:val="0"/>
      <w:adjustRightInd w:val="0"/>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Body2"/>
    <w:next w:val="Body2"/>
    <w:link w:val="Level2Char"/>
    <w:uiPriority w:val="6"/>
    <w:qFormat/>
    <w:rsid w:val="003A2C4B"/>
    <w:pPr>
      <w:numPr>
        <w:ilvl w:val="1"/>
        <w:numId w:val="19"/>
      </w:numPr>
      <w:outlineLvl w:val="1"/>
    </w:pPr>
  </w:style>
  <w:style w:type="paragraph" w:customStyle="1" w:styleId="Level3">
    <w:name w:val="Level 3"/>
    <w:basedOn w:val="Normale"/>
    <w:next w:val="Normale"/>
    <w:uiPriority w:val="6"/>
    <w:qFormat/>
    <w:rsid w:val="003A2C4B"/>
    <w:pPr>
      <w:widowControl w:val="0"/>
      <w:numPr>
        <w:ilvl w:val="2"/>
        <w:numId w:val="19"/>
      </w:numPr>
      <w:shd w:val="clear" w:color="auto" w:fill="FFFFFF"/>
      <w:autoSpaceDE w:val="0"/>
      <w:autoSpaceDN w:val="0"/>
      <w:adjustRightInd w:val="0"/>
      <w:spacing w:after="210" w:line="264" w:lineRule="auto"/>
      <w:jc w:val="both"/>
      <w:outlineLvl w:val="2"/>
    </w:pPr>
    <w:rPr>
      <w:rFonts w:ascii="Arial" w:eastAsia="Arial Unicode MS" w:hAnsi="Arial"/>
      <w:sz w:val="21"/>
      <w:szCs w:val="21"/>
      <w:lang w:val="en-GB" w:eastAsia="en-GB"/>
    </w:rPr>
  </w:style>
  <w:style w:type="paragraph" w:customStyle="1" w:styleId="Level4">
    <w:name w:val="Level 4"/>
    <w:basedOn w:val="Normale"/>
    <w:next w:val="Normale"/>
    <w:uiPriority w:val="6"/>
    <w:qFormat/>
    <w:rsid w:val="003A2C4B"/>
    <w:pPr>
      <w:widowControl w:val="0"/>
      <w:numPr>
        <w:ilvl w:val="3"/>
        <w:numId w:val="19"/>
      </w:numPr>
      <w:shd w:val="clear" w:color="auto" w:fill="FFFFFF"/>
      <w:autoSpaceDE w:val="0"/>
      <w:autoSpaceDN w:val="0"/>
      <w:adjustRightInd w:val="0"/>
      <w:spacing w:after="210" w:line="264" w:lineRule="auto"/>
      <w:jc w:val="both"/>
      <w:outlineLvl w:val="3"/>
    </w:pPr>
    <w:rPr>
      <w:rFonts w:ascii="Arial" w:eastAsia="Arial Unicode MS" w:hAnsi="Arial"/>
      <w:sz w:val="21"/>
      <w:szCs w:val="21"/>
      <w:lang w:val="en-GB" w:eastAsia="en-GB"/>
    </w:rPr>
  </w:style>
  <w:style w:type="paragraph" w:customStyle="1" w:styleId="Level5">
    <w:name w:val="Level 5"/>
    <w:basedOn w:val="Normale"/>
    <w:next w:val="Normale"/>
    <w:uiPriority w:val="6"/>
    <w:qFormat/>
    <w:rsid w:val="003A2C4B"/>
    <w:pPr>
      <w:widowControl w:val="0"/>
      <w:numPr>
        <w:ilvl w:val="4"/>
        <w:numId w:val="19"/>
      </w:numPr>
      <w:shd w:val="clear" w:color="auto" w:fill="FFFFFF"/>
      <w:autoSpaceDE w:val="0"/>
      <w:autoSpaceDN w:val="0"/>
      <w:adjustRightInd w:val="0"/>
      <w:spacing w:after="210" w:line="264" w:lineRule="auto"/>
      <w:jc w:val="both"/>
      <w:outlineLvl w:val="4"/>
    </w:pPr>
    <w:rPr>
      <w:rFonts w:ascii="Arial" w:eastAsia="Arial Unicode MS" w:hAnsi="Arial"/>
      <w:sz w:val="21"/>
      <w:szCs w:val="21"/>
      <w:lang w:val="en-GB" w:eastAsia="en-GB"/>
    </w:rPr>
  </w:style>
  <w:style w:type="character" w:customStyle="1" w:styleId="Body2Char">
    <w:name w:val="Body 2 Char"/>
    <w:link w:val="Body2"/>
    <w:rsid w:val="003A2C4B"/>
    <w:rPr>
      <w:rFonts w:ascii="Arial" w:eastAsia="Arial Unicode MS" w:hAnsi="Arial"/>
      <w:sz w:val="21"/>
      <w:szCs w:val="21"/>
      <w:shd w:val="clear" w:color="auto" w:fill="FFFFFF"/>
      <w:lang w:val="en-GB" w:eastAsia="en-GB"/>
    </w:rPr>
  </w:style>
  <w:style w:type="character" w:customStyle="1" w:styleId="Level2Char">
    <w:name w:val="Level 2 Char"/>
    <w:link w:val="Level2"/>
    <w:uiPriority w:val="6"/>
    <w:rsid w:val="003A2C4B"/>
    <w:rPr>
      <w:rFonts w:ascii="Arial" w:eastAsia="Arial Unicode MS" w:hAnsi="Arial"/>
      <w:sz w:val="21"/>
      <w:szCs w:val="21"/>
      <w:shd w:val="clear" w:color="auto" w:fill="FFFFFF"/>
      <w:lang w:val="en-GB" w:eastAsia="en-GB"/>
    </w:rPr>
  </w:style>
  <w:style w:type="character" w:customStyle="1" w:styleId="Level1Char">
    <w:name w:val="Level 1 Char"/>
    <w:link w:val="Level1"/>
    <w:uiPriority w:val="6"/>
    <w:rsid w:val="003A2C4B"/>
    <w:rPr>
      <w:rFonts w:ascii="Arial" w:eastAsia="Arial Unicode MS" w:hAnsi="Arial"/>
      <w:sz w:val="21"/>
      <w:szCs w:val="21"/>
      <w:shd w:val="clear" w:color="auto" w:fill="FFFFF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18D0C-754E-4F84-B2F3-9E0AFDB9C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3080</Words>
  <Characters>17556</Characters>
  <Application>Microsoft Office Word</Application>
  <DocSecurity>0</DocSecurity>
  <Lines>146</Lines>
  <Paragraphs>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Contratto di sponsorizzazione per la quotazione in borsa di azioni</vt:lpstr>
      <vt:lpstr>Contratto di sponsorizzazione per la quotazione in borsa di azioni</vt:lpstr>
    </vt:vector>
  </TitlesOfParts>
  <Company>ASSOSIM</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sponsorizzazione per la quotazione in borsa di azioni</dc:title>
  <dc:subject/>
  <dc:creator>Dr Scalcione Raffaele</dc:creator>
  <cp:keywords/>
  <cp:lastModifiedBy>Simona Godio</cp:lastModifiedBy>
  <cp:revision>53</cp:revision>
  <cp:lastPrinted>2003-05-08T13:29:00Z</cp:lastPrinted>
  <dcterms:created xsi:type="dcterms:W3CDTF">2023-07-11T13:32:00Z</dcterms:created>
  <dcterms:modified xsi:type="dcterms:W3CDTF">2023-10-02T09:04:00Z</dcterms:modified>
</cp:coreProperties>
</file>